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44" w:rsidRDefault="00822B44" w:rsidP="00096F21">
      <w:pPr>
        <w:pStyle w:val="10"/>
        <w:keepNext/>
        <w:keepLines/>
        <w:shd w:val="clear" w:color="auto" w:fill="auto"/>
        <w:spacing w:line="280" w:lineRule="exact"/>
        <w:jc w:val="right"/>
      </w:pPr>
      <w:bookmarkStart w:id="0" w:name="bookmark0"/>
      <w:r>
        <w:t>ЗАТВЕРДЖЕНО</w:t>
      </w:r>
      <w:bookmarkEnd w:id="0"/>
    </w:p>
    <w:p w:rsidR="00822B44" w:rsidRDefault="00822B44" w:rsidP="00096F21">
      <w:pPr>
        <w:keepNext/>
        <w:keepLines/>
        <w:jc w:val="right"/>
      </w:pPr>
      <w:bookmarkStart w:id="1" w:name="bookmark1"/>
      <w:r>
        <w:t xml:space="preserve">Наказ </w:t>
      </w:r>
      <w:proofErr w:type="gramStart"/>
      <w:r>
        <w:t xml:space="preserve">Г </w:t>
      </w:r>
      <w:proofErr w:type="spellStart"/>
      <w:r>
        <w:t>оловного</w:t>
      </w:r>
      <w:proofErr w:type="spellEnd"/>
      <w:proofErr w:type="gram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Держгеокадастру</w:t>
      </w:r>
      <w:proofErr w:type="spellEnd"/>
      <w:r>
        <w:t xml:space="preserve"> у </w:t>
      </w:r>
      <w:proofErr w:type="spellStart"/>
      <w:r>
        <w:t>Миколаївській</w:t>
      </w:r>
      <w:proofErr w:type="spellEnd"/>
      <w:r>
        <w:t xml:space="preserve"> </w:t>
      </w:r>
      <w:proofErr w:type="spellStart"/>
      <w:r>
        <w:t>області</w:t>
      </w:r>
      <w:bookmarkEnd w:id="1"/>
      <w:proofErr w:type="spellEnd"/>
    </w:p>
    <w:p w:rsidR="00822B44" w:rsidRDefault="00822B44" w:rsidP="00822B44">
      <w:pPr>
        <w:widowControl w:val="0"/>
        <w:numPr>
          <w:ilvl w:val="0"/>
          <w:numId w:val="1"/>
        </w:numPr>
        <w:tabs>
          <w:tab w:val="left" w:pos="7783"/>
        </w:tabs>
        <w:spacing w:after="0" w:line="328" w:lineRule="exact"/>
      </w:pPr>
      <w:r>
        <w:rPr>
          <w:rStyle w:val="21"/>
          <w:rFonts w:eastAsiaTheme="minorEastAsia"/>
        </w:rPr>
        <w:t>№239</w:t>
      </w:r>
    </w:p>
    <w:p w:rsidR="00822B44" w:rsidRDefault="00822B44" w:rsidP="00096F21">
      <w:pPr>
        <w:pStyle w:val="10"/>
        <w:keepNext/>
        <w:keepLines/>
        <w:shd w:val="clear" w:color="auto" w:fill="auto"/>
        <w:spacing w:line="280" w:lineRule="exact"/>
        <w:jc w:val="center"/>
      </w:pPr>
      <w:bookmarkStart w:id="2" w:name="bookmark2"/>
      <w:r>
        <w:t>ІНФОРМАЦІЙНА КАРТКА АДМІНІСТРАТИВНОЇ ПОСЛУГИ</w:t>
      </w:r>
      <w:bookmarkEnd w:id="2"/>
    </w:p>
    <w:p w:rsidR="00822B44" w:rsidRDefault="00822B44" w:rsidP="00096F21">
      <w:pPr>
        <w:keepNext/>
        <w:keepLines/>
        <w:spacing w:line="324" w:lineRule="exact"/>
        <w:jc w:val="center"/>
      </w:pPr>
      <w:bookmarkStart w:id="3" w:name="bookmark3"/>
      <w:r>
        <w:rPr>
          <w:rStyle w:val="22"/>
          <w:rFonts w:eastAsiaTheme="minorEastAsia"/>
        </w:rPr>
        <w:t>ВНЕСЕННЯ ДО ДЕРЖАВНОГО ЗЕМЕЛЬНОГО КАДАСТРУ ВІДОМОСТЕЙ</w:t>
      </w:r>
      <w:r>
        <w:t xml:space="preserve"> </w:t>
      </w:r>
      <w:r>
        <w:rPr>
          <w:rStyle w:val="22"/>
          <w:rFonts w:eastAsiaTheme="minorEastAsia"/>
        </w:rPr>
        <w:t>(ЗМІН ДО НИХ) ПРО ЗЕМЛІ В МЕЖАХ ТЕРИТОРІЙ АДМІНІСТРАТИВНО -</w:t>
      </w:r>
      <w:r>
        <w:t xml:space="preserve"> </w:t>
      </w:r>
      <w:r>
        <w:rPr>
          <w:rStyle w:val="22"/>
          <w:rFonts w:eastAsiaTheme="minorEastAsia"/>
        </w:rPr>
        <w:t>ТЕРИТОРІАЛЬНИХ ОДИНИІТЬ. З ВИДАЧЕЮ ВИТЯГУ</w:t>
      </w:r>
      <w:bookmarkEnd w:id="3"/>
    </w:p>
    <w:p w:rsidR="00822B44" w:rsidRDefault="00822B44" w:rsidP="00096F21">
      <w:pPr>
        <w:keepNext/>
        <w:keepLines/>
        <w:jc w:val="center"/>
      </w:pPr>
      <w:bookmarkStart w:id="4" w:name="bookmark4"/>
      <w:r>
        <w:t>ВІДДІЛ У АРБУЗИНСЬКОМУ РАЙОНІ ГОЛОВНОГО УПРАВЛІННЯ ДЕРЖГЕОКАДАСТРУ У МИКОЛАЇВСЬКІЙ ОБЛАСТІ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7"/>
        <w:gridCol w:w="4014"/>
        <w:gridCol w:w="5810"/>
      </w:tblGrid>
      <w:tr w:rsidR="00822B44" w:rsidTr="009A189D">
        <w:trPr>
          <w:trHeight w:val="475"/>
        </w:trPr>
        <w:tc>
          <w:tcPr>
            <w:tcW w:w="10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Інформація про центр надання адміністративної послуги</w:t>
            </w:r>
          </w:p>
        </w:tc>
      </w:tr>
      <w:tr w:rsidR="00822B44" w:rsidTr="009A189D">
        <w:trPr>
          <w:trHeight w:val="1368"/>
        </w:trPr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11"/>
              </w:rPr>
              <w:t>Центр надання адміністративної послуги</w:t>
            </w:r>
          </w:p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11"/>
              </w:rPr>
              <w:t xml:space="preserve">при </w:t>
            </w:r>
            <w:proofErr w:type="spellStart"/>
            <w:r>
              <w:rPr>
                <w:rStyle w:val="11"/>
              </w:rPr>
              <w:t>Арбузинській</w:t>
            </w:r>
            <w:proofErr w:type="spellEnd"/>
            <w:r>
              <w:rPr>
                <w:rStyle w:val="11"/>
              </w:rPr>
              <w:t xml:space="preserve"> райдержадміністрації</w:t>
            </w:r>
          </w:p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 xml:space="preserve">Центр надання адміністративних послуг міста </w:t>
            </w:r>
            <w:proofErr w:type="spellStart"/>
            <w:r>
              <w:rPr>
                <w:rStyle w:val="11"/>
              </w:rPr>
              <w:t>Южноукраїнська</w:t>
            </w:r>
            <w:proofErr w:type="spellEnd"/>
          </w:p>
        </w:tc>
      </w:tr>
      <w:tr w:rsidR="00822B44" w:rsidTr="009A189D">
        <w:trPr>
          <w:trHeight w:val="131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1.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Місцезнаходження суб’єкта надання адміністративної послуги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77" w:lineRule="exact"/>
              <w:ind w:firstLine="0"/>
            </w:pPr>
            <w:r>
              <w:rPr>
                <w:rStyle w:val="11"/>
              </w:rPr>
              <w:t xml:space="preserve">55301, Миколаївська </w:t>
            </w:r>
            <w:r>
              <w:rPr>
                <w:rStyle w:val="11"/>
                <w:lang w:val="ru-RU"/>
              </w:rPr>
              <w:t xml:space="preserve">обл.. </w:t>
            </w:r>
            <w:proofErr w:type="spellStart"/>
            <w:r>
              <w:rPr>
                <w:rStyle w:val="11"/>
              </w:rPr>
              <w:t>смт</w:t>
            </w:r>
            <w:proofErr w:type="spellEnd"/>
            <w:r>
              <w:rPr>
                <w:rStyle w:val="11"/>
              </w:rPr>
              <w:t xml:space="preserve">. </w:t>
            </w:r>
            <w:proofErr w:type="spellStart"/>
            <w:r>
              <w:rPr>
                <w:rStyle w:val="11"/>
              </w:rPr>
              <w:t>Арбузинка</w:t>
            </w:r>
            <w:proofErr w:type="spellEnd"/>
            <w:r>
              <w:rPr>
                <w:rStyle w:val="11"/>
              </w:rPr>
              <w:t>, площа Центральна, 18</w:t>
            </w:r>
          </w:p>
          <w:p w:rsidR="00822B44" w:rsidRDefault="00822B44" w:rsidP="009A189D">
            <w:pPr>
              <w:pStyle w:val="4"/>
              <w:shd w:val="clear" w:color="auto" w:fill="auto"/>
              <w:spacing w:line="277" w:lineRule="exact"/>
              <w:ind w:firstLine="0"/>
            </w:pPr>
            <w:r>
              <w:rPr>
                <w:rStyle w:val="11"/>
              </w:rPr>
              <w:t xml:space="preserve">55002, Миколаївська обл.., м. </w:t>
            </w:r>
            <w:proofErr w:type="spellStart"/>
            <w:r>
              <w:rPr>
                <w:rStyle w:val="11"/>
              </w:rPr>
              <w:t>Южноукраїнск</w:t>
            </w:r>
            <w:proofErr w:type="spellEnd"/>
            <w:r>
              <w:rPr>
                <w:rStyle w:val="11"/>
              </w:rPr>
              <w:t>, вул. Дружби народів, 35 В</w:t>
            </w:r>
          </w:p>
        </w:tc>
      </w:tr>
      <w:tr w:rsidR="00822B44" w:rsidTr="009A189D">
        <w:trPr>
          <w:trHeight w:val="85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6"/>
                <w:rFonts w:eastAsia="Corbel"/>
              </w:rPr>
              <w:t>2,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Понеділок-четвер з 8.00-12.00. 12:45-17:00. П’ятниця 8:00-12:00. 12:45-15:45 Субота 9:00-15:00 неділя вихідний</w:t>
            </w:r>
          </w:p>
        </w:tc>
      </w:tr>
      <w:tr w:rsidR="00822B44" w:rsidTr="009A189D">
        <w:trPr>
          <w:trHeight w:val="244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3.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 xml:space="preserve">1.Телефон/факс (довідки), адреса електронної пошти та </w:t>
            </w:r>
            <w:proofErr w:type="spellStart"/>
            <w:r>
              <w:rPr>
                <w:rStyle w:val="11"/>
              </w:rPr>
              <w:t>веб-сайт</w:t>
            </w:r>
            <w:proofErr w:type="spellEnd"/>
            <w:r>
              <w:rPr>
                <w:rStyle w:val="11"/>
              </w:rPr>
              <w:t xml:space="preserve"> центру надання адміністративних послуг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F21" w:rsidRDefault="00860D0A" w:rsidP="009A189D">
            <w:pPr>
              <w:pStyle w:val="4"/>
              <w:shd w:val="clear" w:color="auto" w:fill="auto"/>
              <w:spacing w:line="342" w:lineRule="exact"/>
              <w:ind w:firstLine="0"/>
              <w:rPr>
                <w:rStyle w:val="Corbel0pt"/>
              </w:rPr>
            </w:pPr>
            <w:hyperlink r:id="rId5" w:history="1">
              <w:r w:rsidR="00822B44">
                <w:rPr>
                  <w:rStyle w:val="a3"/>
                  <w:lang w:val="en-US"/>
                </w:rPr>
                <w:t>arbcnap</w:t>
              </w:r>
              <w:r w:rsidR="00822B44" w:rsidRPr="00572F40">
                <w:rPr>
                  <w:rStyle w:val="a3"/>
                  <w:lang w:val="uk-UA"/>
                </w:rPr>
                <w:t>@</w:t>
              </w:r>
              <w:r w:rsidR="00822B44">
                <w:rPr>
                  <w:rStyle w:val="a3"/>
                  <w:lang w:val="en-US"/>
                </w:rPr>
                <w:t>ukr</w:t>
              </w:r>
              <w:r w:rsidR="00822B44" w:rsidRPr="00572F40">
                <w:rPr>
                  <w:rStyle w:val="a3"/>
                  <w:lang w:val="uk-UA"/>
                </w:rPr>
                <w:t>.</w:t>
              </w:r>
              <w:r w:rsidR="00822B44">
                <w:rPr>
                  <w:rStyle w:val="a3"/>
                  <w:lang w:val="en-US"/>
                </w:rPr>
                <w:t>net</w:t>
              </w:r>
            </w:hyperlink>
            <w:r w:rsidR="00822B44" w:rsidRPr="00572F40">
              <w:rPr>
                <w:rStyle w:val="11"/>
              </w:rPr>
              <w:t xml:space="preserve"> </w:t>
            </w:r>
            <w:r w:rsidR="00096F21">
              <w:rPr>
                <w:rStyle w:val="11"/>
              </w:rPr>
              <w:t xml:space="preserve">   </w:t>
            </w:r>
            <w:hyperlink r:id="rId6" w:history="1">
              <w:r w:rsidR="00096F21" w:rsidRPr="00AA3D92">
                <w:rPr>
                  <w:rStyle w:val="a3"/>
                  <w:lang w:val="en-US"/>
                </w:rPr>
                <w:t>http</w:t>
              </w:r>
              <w:r w:rsidR="00096F21" w:rsidRPr="00AA3D92">
                <w:rPr>
                  <w:rStyle w:val="a3"/>
                </w:rPr>
                <w:t>://</w:t>
              </w:r>
              <w:r w:rsidR="00096F21" w:rsidRPr="00AA3D92">
                <w:rPr>
                  <w:rStyle w:val="a3"/>
                  <w:lang w:val="en-US"/>
                </w:rPr>
                <w:t>arbuzinka</w:t>
              </w:r>
              <w:r w:rsidR="00096F21" w:rsidRPr="00AA3D92">
                <w:rPr>
                  <w:rStyle w:val="a3"/>
                </w:rPr>
                <w:t>@</w:t>
              </w:r>
              <w:r w:rsidR="00096F21" w:rsidRPr="00AA3D92">
                <w:rPr>
                  <w:rStyle w:val="a3"/>
                  <w:lang w:val="en-US"/>
                </w:rPr>
                <w:t>mk</w:t>
              </w:r>
              <w:r w:rsidR="00096F21" w:rsidRPr="00AA3D92">
                <w:rPr>
                  <w:rStyle w:val="a3"/>
                </w:rPr>
                <w:t>.</w:t>
              </w:r>
              <w:r w:rsidR="00096F21" w:rsidRPr="00AA3D92">
                <w:rPr>
                  <w:rStyle w:val="a3"/>
                  <w:lang w:val="en-US"/>
                </w:rPr>
                <w:t>gov</w:t>
              </w:r>
              <w:r w:rsidR="00096F21" w:rsidRPr="00AA3D92">
                <w:rPr>
                  <w:rStyle w:val="a3"/>
                </w:rPr>
                <w:t>.</w:t>
              </w:r>
              <w:r w:rsidR="00096F21" w:rsidRPr="00AA3D92">
                <w:rPr>
                  <w:rStyle w:val="a3"/>
                  <w:lang w:val="en-US"/>
                </w:rPr>
                <w:t>ua</w:t>
              </w:r>
            </w:hyperlink>
          </w:p>
          <w:p w:rsidR="00822B44" w:rsidRDefault="00822B44" w:rsidP="009A189D">
            <w:pPr>
              <w:pStyle w:val="4"/>
              <w:shd w:val="clear" w:color="auto" w:fill="auto"/>
              <w:spacing w:line="342" w:lineRule="exact"/>
              <w:ind w:firstLine="0"/>
            </w:pPr>
            <w:r w:rsidRPr="00572F40">
              <w:rPr>
                <w:rStyle w:val="11"/>
              </w:rPr>
              <w:t xml:space="preserve">Тел. </w:t>
            </w:r>
            <w:r>
              <w:rPr>
                <w:rStyle w:val="11"/>
              </w:rPr>
              <w:t>(05132) 3-09-22</w:t>
            </w:r>
          </w:p>
        </w:tc>
      </w:tr>
      <w:tr w:rsidR="00822B44" w:rsidTr="009A189D">
        <w:trPr>
          <w:trHeight w:val="292"/>
        </w:trPr>
        <w:tc>
          <w:tcPr>
            <w:tcW w:w="10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Нормативні акти, якими регламентується надання адміністративної послуги</w:t>
            </w:r>
          </w:p>
        </w:tc>
      </w:tr>
      <w:tr w:rsidR="00822B44" w:rsidTr="009A189D">
        <w:trPr>
          <w:trHeight w:val="57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4.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11"/>
              </w:rPr>
              <w:t>Закони України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92" w:lineRule="exact"/>
              <w:ind w:firstLine="0"/>
            </w:pPr>
            <w:r>
              <w:rPr>
                <w:rStyle w:val="11"/>
              </w:rPr>
              <w:t xml:space="preserve">Стаття 32 Закону України "Про Державний земельний </w:t>
            </w:r>
            <w:proofErr w:type="spellStart"/>
            <w:r>
              <w:rPr>
                <w:rStyle w:val="11"/>
              </w:rPr>
              <w:t>кадастр”</w:t>
            </w:r>
            <w:proofErr w:type="spellEnd"/>
          </w:p>
        </w:tc>
      </w:tr>
      <w:tr w:rsidR="00822B44" w:rsidRPr="009B3DC4" w:rsidTr="009A189D">
        <w:trPr>
          <w:trHeight w:val="22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5.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11"/>
              </w:rPr>
              <w:t>Акти Кабінету Міністрів України</w:t>
            </w:r>
          </w:p>
          <w:p w:rsidR="00822B44" w:rsidRDefault="00822B44" w:rsidP="009A189D">
            <w:pPr>
              <w:pStyle w:val="4"/>
              <w:shd w:val="clear" w:color="auto" w:fill="auto"/>
              <w:spacing w:line="130" w:lineRule="exact"/>
              <w:ind w:firstLine="0"/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P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  <w:rPr>
                <w:lang w:val="uk-UA"/>
              </w:rPr>
            </w:pPr>
            <w:r>
              <w:rPr>
                <w:rStyle w:val="11"/>
              </w:rPr>
              <w:t xml:space="preserve">Пункти 69-75, 77-79, 96-98 Порядку ведення Державного земельного кадастру, затвердженого постановою Кабінету Міністрів України від 17 жовтня 2012 року </w:t>
            </w:r>
            <w:r>
              <w:rPr>
                <w:rStyle w:val="a5"/>
              </w:rPr>
              <w:t xml:space="preserve">№ </w:t>
            </w:r>
            <w:r>
              <w:rPr>
                <w:rStyle w:val="11"/>
              </w:rPr>
              <w:t>1051.</w:t>
            </w:r>
          </w:p>
          <w:p w:rsidR="00822B44" w:rsidRP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  <w:rPr>
                <w:lang w:val="uk-UA"/>
              </w:rPr>
            </w:pPr>
            <w:r>
              <w:rPr>
                <w:rStyle w:val="11"/>
              </w:rPr>
              <w:t xml:space="preserve">Розпорядження Кабінету Міністрів України від 16 травня 2014 </w:t>
            </w:r>
            <w:r>
              <w:rPr>
                <w:rStyle w:val="a5"/>
              </w:rPr>
              <w:t xml:space="preserve">№ </w:t>
            </w:r>
            <w:r>
              <w:rPr>
                <w:rStyle w:val="11"/>
              </w:rPr>
              <w:t xml:space="preserve">523-р «Деякі питання надання адміністративних послуг органів виконавчої влади </w:t>
            </w:r>
            <w:r w:rsidR="009B3DC4">
              <w:rPr>
                <w:rStyle w:val="11"/>
              </w:rPr>
              <w:t xml:space="preserve"> через центри </w:t>
            </w:r>
            <w:r>
              <w:rPr>
                <w:rStyle w:val="11"/>
              </w:rPr>
              <w:t>надання адміністративних послуг»</w:t>
            </w:r>
          </w:p>
        </w:tc>
      </w:tr>
      <w:tr w:rsidR="00822B44" w:rsidRPr="009B3DC4" w:rsidTr="009A189D">
        <w:trPr>
          <w:trHeight w:val="576"/>
        </w:trPr>
        <w:tc>
          <w:tcPr>
            <w:tcW w:w="105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22B44" w:rsidRPr="009B3DC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  <w:rPr>
                <w:lang w:val="uk-UA"/>
              </w:rPr>
            </w:pPr>
          </w:p>
          <w:p w:rsidR="00822B44" w:rsidRPr="009B3DC4" w:rsidRDefault="00822B44" w:rsidP="009A189D">
            <w:pPr>
              <w:pStyle w:val="4"/>
              <w:shd w:val="clear" w:color="auto" w:fill="auto"/>
              <w:spacing w:line="250" w:lineRule="exact"/>
              <w:ind w:firstLine="0"/>
              <w:rPr>
                <w:lang w:val="uk-UA"/>
              </w:rPr>
            </w:pPr>
          </w:p>
        </w:tc>
      </w:tr>
    </w:tbl>
    <w:p w:rsidR="00822B44" w:rsidRPr="009B3DC4" w:rsidRDefault="00822B44" w:rsidP="00822B44">
      <w:pPr>
        <w:rPr>
          <w:lang w:val="uk-UA"/>
        </w:rPr>
        <w:sectPr w:rsidR="00822B44" w:rsidRPr="009B3DC4" w:rsidSect="00822B44">
          <w:pgSz w:w="11909" w:h="16834"/>
          <w:pgMar w:top="179" w:right="538" w:bottom="635" w:left="53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18"/>
        <w:gridCol w:w="3989"/>
        <w:gridCol w:w="21"/>
        <w:gridCol w:w="5804"/>
        <w:gridCol w:w="32"/>
      </w:tblGrid>
      <w:tr w:rsidR="00822B44" w:rsidTr="009A189D">
        <w:trPr>
          <w:trHeight w:val="824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  <w:lang w:val="ru-RU"/>
              </w:rPr>
              <w:lastRenderedPageBreak/>
              <w:t>6.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Акти центральних органів виконавчої влади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Pr="009B3DC4" w:rsidRDefault="009B3DC4" w:rsidP="009A189D">
            <w:pPr>
              <w:rPr>
                <w:sz w:val="10"/>
                <w:szCs w:val="10"/>
                <w:lang w:val="uk-UA"/>
              </w:rPr>
            </w:pPr>
            <w:r>
              <w:rPr>
                <w:sz w:val="10"/>
                <w:szCs w:val="10"/>
                <w:lang w:val="uk-UA"/>
              </w:rPr>
              <w:t xml:space="preserve">                                                     -</w:t>
            </w:r>
          </w:p>
        </w:tc>
      </w:tr>
      <w:tr w:rsidR="00822B44" w:rsidTr="009A189D">
        <w:trPr>
          <w:trHeight w:val="1134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  <w:lang w:val="ru-RU"/>
              </w:rPr>
              <w:t>7.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Pr="009B3DC4" w:rsidRDefault="009B3DC4" w:rsidP="009A189D">
            <w:pPr>
              <w:rPr>
                <w:sz w:val="10"/>
                <w:szCs w:val="10"/>
                <w:lang w:val="uk-UA"/>
              </w:rPr>
            </w:pPr>
            <w:r>
              <w:rPr>
                <w:sz w:val="10"/>
                <w:szCs w:val="10"/>
                <w:lang w:val="uk-UA"/>
              </w:rPr>
              <w:t xml:space="preserve">                                                              -</w:t>
            </w:r>
          </w:p>
        </w:tc>
      </w:tr>
      <w:tr w:rsidR="00822B44" w:rsidTr="009A189D">
        <w:trPr>
          <w:trHeight w:val="331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Умови отримання адміністративної послуги</w:t>
            </w:r>
          </w:p>
        </w:tc>
      </w:tr>
      <w:tr w:rsidR="00822B44" w:rsidTr="009A189D">
        <w:trPr>
          <w:trHeight w:val="983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8.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4" w:lineRule="exact"/>
              <w:ind w:firstLine="0"/>
            </w:pPr>
            <w:r>
              <w:rPr>
                <w:rStyle w:val="11"/>
              </w:rPr>
              <w:t>Підстава для одержання адміністративної послуги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Заява про внесення до Державного земельного кадастру відомостей (змін до них) про землі в межах територій адміністративно-територіальних одиниць</w:t>
            </w:r>
          </w:p>
        </w:tc>
      </w:tr>
      <w:tr w:rsidR="00822B44" w:rsidTr="009A189D">
        <w:trPr>
          <w:trHeight w:val="6458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9.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349"/>
              </w:tabs>
              <w:spacing w:line="277" w:lineRule="exact"/>
              <w:ind w:firstLine="0"/>
            </w:pPr>
            <w:r>
              <w:rPr>
                <w:rStyle w:val="11"/>
              </w:rPr>
              <w:t>Заява про внесення відомостей до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2012р. №1051. (форма заяви додається)*.</w:t>
            </w:r>
          </w:p>
          <w:p w:rsidR="00822B44" w:rsidRDefault="00822B44" w:rsidP="009A189D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371"/>
              </w:tabs>
              <w:spacing w:line="277" w:lineRule="exact"/>
              <w:ind w:firstLine="0"/>
            </w:pPr>
            <w:r>
              <w:rPr>
                <w:rStyle w:val="11"/>
              </w:rPr>
              <w:t>Документація із землеустрою та оцінки земель, інші документи, які є підставою для внесення відомостей (змін до них) до Державного земельного кадастру.</w:t>
            </w:r>
          </w:p>
          <w:p w:rsidR="00822B44" w:rsidRDefault="00822B44" w:rsidP="009A189D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241"/>
              </w:tabs>
              <w:spacing w:line="277" w:lineRule="exact"/>
              <w:ind w:firstLine="0"/>
            </w:pPr>
            <w:r>
              <w:rPr>
                <w:rStyle w:val="11"/>
              </w:rPr>
              <w:t>Документація із землеустрою та оцінки земель інші документи, які є підставою для внесення відомостей (змін до них) до Державного земельного кадастру в електронній формі відповідно до вимог Закону України «Про землеустрій».</w:t>
            </w:r>
          </w:p>
          <w:p w:rsidR="00822B44" w:rsidRDefault="00822B44" w:rsidP="009A189D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288"/>
              </w:tabs>
              <w:spacing w:line="277" w:lineRule="exact"/>
              <w:ind w:firstLine="0"/>
            </w:pPr>
            <w:r>
              <w:rPr>
                <w:rStyle w:val="11"/>
              </w:rPr>
              <w:t>Електронний документ, що містить відомості про результати робіт із землеустрою, які підлягають внесенню до Державного земельного кадастру, відповідно до вимог Закону України «Про державний земельний кадастр».</w:t>
            </w:r>
          </w:p>
          <w:p w:rsidR="00822B44" w:rsidRDefault="00822B44" w:rsidP="009A189D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295"/>
              </w:tabs>
              <w:spacing w:line="277" w:lineRule="exact"/>
              <w:ind w:firstLine="0"/>
            </w:pPr>
            <w:r>
              <w:rPr>
                <w:rStyle w:val="11"/>
              </w:rPr>
              <w:t>Документ, який підтверджує повноваження діяти від імені заявника (у разі подання заяви уповноваженою заявником особою).</w:t>
            </w:r>
          </w:p>
        </w:tc>
      </w:tr>
      <w:tr w:rsidR="00822B44" w:rsidTr="009A189D">
        <w:trPr>
          <w:trHeight w:val="2394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10.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Заява про внесення відомостей (змін до них) до Державного земельного кадастру у паперовій формі з доданими документами подається до центру надання адміністративних послуг заявником або уповноваженою ним особою особисто або надсилається рекомендованим листом з описом вкладення та повідомленням про вручення</w:t>
            </w:r>
          </w:p>
        </w:tc>
      </w:tr>
      <w:tr w:rsidR="00822B44" w:rsidTr="009A189D">
        <w:trPr>
          <w:trHeight w:val="940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11.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Платність (безоплатність) надання адміністративної послуги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11"/>
              </w:rPr>
              <w:t>Безоплатно</w:t>
            </w:r>
          </w:p>
        </w:tc>
      </w:tr>
      <w:tr w:rsidR="00822B44" w:rsidTr="009A189D">
        <w:trPr>
          <w:trHeight w:val="875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</w:rPr>
              <w:t>12.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Строк надання адміністративної послуги</w:t>
            </w:r>
          </w:p>
        </w:tc>
        <w:tc>
          <w:tcPr>
            <w:tcW w:w="5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 xml:space="preserve">14 робочих днів з дня реєстрації заяви у відділі у </w:t>
            </w:r>
            <w:proofErr w:type="spellStart"/>
            <w:r>
              <w:rPr>
                <w:rStyle w:val="11"/>
              </w:rPr>
              <w:t>Арбузинському</w:t>
            </w:r>
            <w:proofErr w:type="spellEnd"/>
            <w:r>
              <w:rPr>
                <w:rStyle w:val="11"/>
              </w:rPr>
              <w:t xml:space="preserve"> районі Головного управління </w:t>
            </w:r>
            <w:proofErr w:type="spellStart"/>
            <w:r>
              <w:rPr>
                <w:rStyle w:val="11"/>
              </w:rPr>
              <w:t>Держгеокадастру</w:t>
            </w:r>
            <w:proofErr w:type="spellEnd"/>
            <w:r>
              <w:rPr>
                <w:rStyle w:val="11"/>
              </w:rPr>
              <w:t xml:space="preserve"> у Миколаївській області</w:t>
            </w:r>
          </w:p>
        </w:tc>
      </w:tr>
      <w:tr w:rsidR="00822B44" w:rsidTr="009A189D">
        <w:trPr>
          <w:gridAfter w:val="1"/>
          <w:wAfter w:w="32" w:type="dxa"/>
          <w:trHeight w:val="427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  <w:lang w:val="ru-RU"/>
              </w:rPr>
              <w:lastRenderedPageBreak/>
              <w:t>13.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299"/>
              </w:tabs>
              <w:spacing w:line="281" w:lineRule="exact"/>
              <w:ind w:firstLine="0"/>
            </w:pPr>
            <w:r>
              <w:rPr>
                <w:rStyle w:val="11"/>
              </w:rPr>
              <w:t>Із заявою про внесення відомостей (змін до них) звернулася неналежна особа (подання заяв можуть здійснювати органи виконавчої влади, органи місцевого самоврядування відповідно до повноважень).</w:t>
            </w:r>
          </w:p>
          <w:p w:rsidR="00822B44" w:rsidRDefault="00822B44" w:rsidP="009A189D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281"/>
              </w:tabs>
              <w:spacing w:line="281" w:lineRule="exact"/>
              <w:ind w:firstLine="0"/>
            </w:pPr>
            <w:r>
              <w:rPr>
                <w:rStyle w:val="11"/>
              </w:rPr>
              <w:t>Подання заявником не повного пакету документів (відсутність електронної форми документа документації із землеустрою)</w:t>
            </w:r>
          </w:p>
          <w:p w:rsidR="00822B44" w:rsidRDefault="00822B44" w:rsidP="009A189D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389"/>
              </w:tabs>
              <w:spacing w:line="281" w:lineRule="exact"/>
              <w:ind w:firstLine="0"/>
            </w:pPr>
            <w:r>
              <w:rPr>
                <w:rStyle w:val="11"/>
              </w:rPr>
              <w:t>Розташування об’єкта Державного земельного кадастру на території дії повноважень іншого Державного кадастрового реєстратора.</w:t>
            </w:r>
          </w:p>
          <w:p w:rsidR="00822B44" w:rsidRDefault="00822B44" w:rsidP="009A189D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457"/>
              </w:tabs>
              <w:spacing w:line="281" w:lineRule="exact"/>
              <w:ind w:firstLine="0"/>
            </w:pPr>
            <w:r>
              <w:rPr>
                <w:rStyle w:val="11"/>
              </w:rPr>
              <w:t>Електронний документ не придатний для проведення його перевірки за допомогою програмного забезпечення Держаного земельного кадастру.</w:t>
            </w:r>
          </w:p>
        </w:tc>
      </w:tr>
      <w:tr w:rsidR="00822B44" w:rsidTr="009A189D">
        <w:trPr>
          <w:gridAfter w:val="1"/>
          <w:wAfter w:w="32" w:type="dxa"/>
          <w:trHeight w:val="337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  <w:lang w:val="ru-RU"/>
              </w:rPr>
              <w:t>14.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81" w:lineRule="exact"/>
              <w:ind w:firstLine="0"/>
            </w:pPr>
            <w:r>
              <w:rPr>
                <w:rStyle w:val="11"/>
              </w:rPr>
              <w:t>Результат надання адміністративної послуги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77" w:lineRule="exact"/>
              <w:ind w:firstLine="0"/>
            </w:pPr>
            <w:r>
              <w:rPr>
                <w:rStyle w:val="11"/>
              </w:rPr>
              <w:t xml:space="preserve">Витяг з Державного земельного кадастру про землі в межах територій адміністративно-територіальних одиниць на підтвердження внесення відомостей (змін до них) про землі в межах територій </w:t>
            </w:r>
            <w:proofErr w:type="spellStart"/>
            <w:r>
              <w:rPr>
                <w:rStyle w:val="11"/>
              </w:rPr>
              <w:t>адміністративно-</w:t>
            </w:r>
            <w:proofErr w:type="spellEnd"/>
            <w:r>
              <w:rPr>
                <w:rStyle w:val="11"/>
              </w:rPr>
              <w:t xml:space="preserve"> територіальних одиниць</w:t>
            </w:r>
          </w:p>
          <w:p w:rsidR="00822B44" w:rsidRDefault="00822B44" w:rsidP="009A189D">
            <w:pPr>
              <w:pStyle w:val="4"/>
              <w:shd w:val="clear" w:color="auto" w:fill="auto"/>
              <w:spacing w:line="277" w:lineRule="exact"/>
              <w:ind w:firstLine="0"/>
            </w:pPr>
            <w:r>
              <w:rPr>
                <w:rStyle w:val="11"/>
              </w:rPr>
              <w:t>Повідомлення про відмову у прийнятті заяви про внесення відомостей (змін до них) до Державного земельного кадастру</w:t>
            </w:r>
          </w:p>
          <w:p w:rsidR="00822B44" w:rsidRDefault="00822B44" w:rsidP="009A189D">
            <w:pPr>
              <w:pStyle w:val="4"/>
              <w:shd w:val="clear" w:color="auto" w:fill="auto"/>
              <w:spacing w:line="277" w:lineRule="exact"/>
              <w:ind w:firstLine="0"/>
            </w:pPr>
            <w:r>
              <w:rPr>
                <w:rStyle w:val="11"/>
              </w:rPr>
              <w:t xml:space="preserve">Рішення про відмову у внесені до Державного земельного кадастру відомостей (змін до них) про землі в межах територій </w:t>
            </w:r>
            <w:proofErr w:type="spellStart"/>
            <w:r>
              <w:rPr>
                <w:rStyle w:val="11"/>
              </w:rPr>
              <w:t>адміністративно-</w:t>
            </w:r>
            <w:proofErr w:type="spellEnd"/>
            <w:r>
              <w:rPr>
                <w:rStyle w:val="11"/>
              </w:rPr>
              <w:t xml:space="preserve"> територіальних одиниць</w:t>
            </w:r>
          </w:p>
        </w:tc>
      </w:tr>
      <w:tr w:rsidR="00822B44" w:rsidTr="009A189D">
        <w:trPr>
          <w:gridAfter w:val="1"/>
          <w:wAfter w:w="32" w:type="dxa"/>
          <w:trHeight w:val="113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  <w:lang w:val="ru-RU"/>
              </w:rPr>
              <w:t>15.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77" w:lineRule="exact"/>
              <w:ind w:firstLine="0"/>
            </w:pPr>
            <w:r>
              <w:rPr>
                <w:rStyle w:val="11"/>
              </w:rPr>
              <w:t>Способи отримання відповіді (результату)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77" w:lineRule="exact"/>
              <w:ind w:firstLine="0"/>
            </w:pPr>
            <w:r>
              <w:rPr>
                <w:rStyle w:val="11"/>
              </w:rPr>
              <w:t>Видається центром надання адміністративних послуг заявнику (уповноваженій особі заявника), надсилається поштою на адресу вказану заявником у</w:t>
            </w:r>
          </w:p>
          <w:p w:rsidR="00822B44" w:rsidRDefault="00822B44" w:rsidP="009A189D">
            <w:pPr>
              <w:pStyle w:val="4"/>
              <w:shd w:val="clear" w:color="auto" w:fill="auto"/>
              <w:spacing w:line="277" w:lineRule="exact"/>
              <w:ind w:firstLine="0"/>
            </w:pPr>
            <w:r>
              <w:rPr>
                <w:rStyle w:val="11"/>
              </w:rPr>
              <w:t>заяві.</w:t>
            </w:r>
          </w:p>
        </w:tc>
      </w:tr>
      <w:tr w:rsidR="00822B44" w:rsidTr="009A189D">
        <w:trPr>
          <w:gridAfter w:val="1"/>
          <w:wAfter w:w="32" w:type="dxa"/>
          <w:trHeight w:val="11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a5"/>
                <w:lang w:val="ru-RU"/>
              </w:rPr>
              <w:t>16.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30" w:lineRule="exact"/>
              <w:ind w:firstLine="0"/>
            </w:pPr>
            <w:r>
              <w:rPr>
                <w:rStyle w:val="11"/>
              </w:rPr>
              <w:t>Примітка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B44" w:rsidRDefault="00822B44" w:rsidP="009A189D">
            <w:pPr>
              <w:pStyle w:val="4"/>
              <w:shd w:val="clear" w:color="auto" w:fill="auto"/>
              <w:spacing w:line="277" w:lineRule="exact"/>
              <w:ind w:firstLine="0"/>
            </w:pPr>
            <w:r>
              <w:rPr>
                <w:rStyle w:val="11"/>
              </w:rPr>
              <w:t>* Форма заяви про внесення відомостей (змін до них) до Державного земельного кадастру наведена у додатку до інформаційної картки адміністративної послуги.</w:t>
            </w:r>
          </w:p>
        </w:tc>
      </w:tr>
    </w:tbl>
    <w:p w:rsidR="00496C8E" w:rsidRDefault="00496C8E"/>
    <w:sectPr w:rsidR="00496C8E" w:rsidSect="00B2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DD8"/>
    <w:multiLevelType w:val="multilevel"/>
    <w:tmpl w:val="61DC9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00590"/>
    <w:multiLevelType w:val="multilevel"/>
    <w:tmpl w:val="24F06904"/>
    <w:lvl w:ilvl="0">
      <w:start w:val="2017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D2074E"/>
    <w:multiLevelType w:val="multilevel"/>
    <w:tmpl w:val="C916F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B44"/>
    <w:rsid w:val="00096F21"/>
    <w:rsid w:val="00496C8E"/>
    <w:rsid w:val="00822B44"/>
    <w:rsid w:val="00860D0A"/>
    <w:rsid w:val="009B3DC4"/>
    <w:rsid w:val="00B2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2B4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22B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rsid w:val="0082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rsid w:val="00822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"/>
    <w:basedOn w:val="20"/>
    <w:rsid w:val="00822B44"/>
    <w:rPr>
      <w:color w:val="000000"/>
      <w:spacing w:val="0"/>
      <w:w w:val="100"/>
      <w:position w:val="0"/>
      <w:u w:val="single"/>
      <w:lang w:val="uk-UA"/>
    </w:rPr>
  </w:style>
  <w:style w:type="character" w:customStyle="1" w:styleId="22">
    <w:name w:val="Заголовок №2"/>
    <w:basedOn w:val="2"/>
    <w:rsid w:val="00822B44"/>
    <w:rPr>
      <w:color w:val="000000"/>
      <w:spacing w:val="0"/>
      <w:w w:val="100"/>
      <w:position w:val="0"/>
      <w:u w:val="single"/>
      <w:lang w:val="uk-UA"/>
    </w:rPr>
  </w:style>
  <w:style w:type="character" w:customStyle="1" w:styleId="a4">
    <w:name w:val="Основной текст_"/>
    <w:basedOn w:val="a0"/>
    <w:link w:val="4"/>
    <w:rsid w:val="00822B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822B44"/>
    <w:rPr>
      <w:b/>
      <w:bCs/>
      <w:color w:val="000000"/>
      <w:spacing w:val="0"/>
      <w:w w:val="100"/>
      <w:position w:val="0"/>
      <w:lang w:val="uk-UA"/>
    </w:rPr>
  </w:style>
  <w:style w:type="character" w:customStyle="1" w:styleId="11">
    <w:name w:val="Основной текст1"/>
    <w:basedOn w:val="a4"/>
    <w:rsid w:val="00822B44"/>
    <w:rPr>
      <w:color w:val="000000"/>
      <w:spacing w:val="0"/>
      <w:w w:val="100"/>
      <w:position w:val="0"/>
      <w:lang w:val="uk-UA"/>
    </w:rPr>
  </w:style>
  <w:style w:type="character" w:customStyle="1" w:styleId="a6">
    <w:name w:val="Основной текст + Курсив"/>
    <w:basedOn w:val="a4"/>
    <w:rsid w:val="00822B44"/>
    <w:rPr>
      <w:i/>
      <w:iCs/>
      <w:color w:val="000000"/>
      <w:spacing w:val="0"/>
      <w:w w:val="100"/>
      <w:position w:val="0"/>
      <w:lang w:val="uk-UA"/>
    </w:rPr>
  </w:style>
  <w:style w:type="character" w:customStyle="1" w:styleId="Corbel0pt">
    <w:name w:val="Основной текст + Corbel;Интервал 0 pt"/>
    <w:basedOn w:val="a4"/>
    <w:rsid w:val="00822B44"/>
    <w:rPr>
      <w:rFonts w:ascii="Corbel" w:eastAsia="Corbel" w:hAnsi="Corbel" w:cs="Corbel"/>
      <w:color w:val="000000"/>
      <w:spacing w:val="-10"/>
      <w:w w:val="100"/>
      <w:position w:val="0"/>
      <w:lang w:val="uk-UA"/>
    </w:rPr>
  </w:style>
  <w:style w:type="character" w:customStyle="1" w:styleId="ArialNarrow65pt">
    <w:name w:val="Основной текст + Arial Narrow;6;5 pt"/>
    <w:basedOn w:val="a4"/>
    <w:rsid w:val="00822B44"/>
    <w:rPr>
      <w:rFonts w:ascii="Arial Narrow" w:eastAsia="Arial Narrow" w:hAnsi="Arial Narrow" w:cs="Arial Narrow"/>
      <w:color w:val="000000"/>
      <w:spacing w:val="0"/>
      <w:w w:val="100"/>
      <w:position w:val="0"/>
      <w:sz w:val="13"/>
      <w:szCs w:val="13"/>
      <w:lang w:val="uk-UA"/>
    </w:rPr>
  </w:style>
  <w:style w:type="character" w:customStyle="1" w:styleId="55pt">
    <w:name w:val="Основной текст + 5;5 pt"/>
    <w:basedOn w:val="a4"/>
    <w:rsid w:val="00822B44"/>
    <w:rPr>
      <w:color w:val="000000"/>
      <w:spacing w:val="0"/>
      <w:w w:val="100"/>
      <w:position w:val="0"/>
      <w:sz w:val="11"/>
      <w:szCs w:val="11"/>
      <w:lang w:val="uk-UA"/>
    </w:rPr>
  </w:style>
  <w:style w:type="character" w:customStyle="1" w:styleId="55pt150">
    <w:name w:val="Основной текст + 5;5 pt;Масштаб 150%"/>
    <w:basedOn w:val="a4"/>
    <w:rsid w:val="00822B44"/>
    <w:rPr>
      <w:color w:val="000000"/>
      <w:spacing w:val="0"/>
      <w:w w:val="150"/>
      <w:position w:val="0"/>
      <w:sz w:val="11"/>
      <w:szCs w:val="11"/>
      <w:lang w:val="uk-UA"/>
    </w:rPr>
  </w:style>
  <w:style w:type="character" w:customStyle="1" w:styleId="Impact125pt">
    <w:name w:val="Основной текст + Impact;12;5 pt"/>
    <w:basedOn w:val="a4"/>
    <w:rsid w:val="00822B44"/>
    <w:rPr>
      <w:rFonts w:ascii="Impact" w:eastAsia="Impact" w:hAnsi="Impact" w:cs="Impact"/>
      <w:color w:val="000000"/>
      <w:spacing w:val="0"/>
      <w:w w:val="100"/>
      <w:position w:val="0"/>
      <w:sz w:val="25"/>
      <w:szCs w:val="25"/>
    </w:rPr>
  </w:style>
  <w:style w:type="character" w:customStyle="1" w:styleId="Impact125pt1pt">
    <w:name w:val="Основной текст + Impact;12;5 pt;Интервал 1 pt"/>
    <w:basedOn w:val="a4"/>
    <w:rsid w:val="00822B44"/>
    <w:rPr>
      <w:rFonts w:ascii="Impact" w:eastAsia="Impact" w:hAnsi="Impact" w:cs="Impact"/>
      <w:color w:val="000000"/>
      <w:spacing w:val="20"/>
      <w:w w:val="100"/>
      <w:position w:val="0"/>
      <w:sz w:val="25"/>
      <w:szCs w:val="25"/>
      <w:lang w:val="uk-UA"/>
    </w:rPr>
  </w:style>
  <w:style w:type="paragraph" w:customStyle="1" w:styleId="10">
    <w:name w:val="Заголовок №1"/>
    <w:basedOn w:val="a"/>
    <w:link w:val="1"/>
    <w:rsid w:val="00822B44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4"/>
    <w:basedOn w:val="a"/>
    <w:link w:val="a4"/>
    <w:rsid w:val="00822B44"/>
    <w:pPr>
      <w:widowControl w:val="0"/>
      <w:shd w:val="clear" w:color="auto" w:fill="FFFFFF"/>
      <w:spacing w:after="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buzinka@mk.gov.ua" TargetMode="External"/><Relationship Id="rId5" Type="http://schemas.openxmlformats.org/officeDocument/2006/relationships/hyperlink" Target="mailto:arbcna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832</Words>
  <Characters>4747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hp-4540</cp:lastModifiedBy>
  <cp:revision>6</cp:revision>
  <dcterms:created xsi:type="dcterms:W3CDTF">2017-12-05T14:16:00Z</dcterms:created>
  <dcterms:modified xsi:type="dcterms:W3CDTF">2017-12-06T09:27:00Z</dcterms:modified>
</cp:coreProperties>
</file>