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A3" w:rsidRPr="00D22539" w:rsidRDefault="00752CA3" w:rsidP="00537BC2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D22539">
        <w:rPr>
          <w:rFonts w:ascii="Times New Roman" w:hAnsi="Times New Roman" w:cs="Times New Roman"/>
          <w:sz w:val="20"/>
          <w:szCs w:val="20"/>
        </w:rPr>
        <w:t>ЗАТВЕРДЖЕНО</w:t>
      </w:r>
    </w:p>
    <w:p w:rsidR="00752CA3" w:rsidRPr="00D22539" w:rsidRDefault="00752CA3" w:rsidP="00537BC2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D22539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752CA3" w:rsidRPr="00D22539" w:rsidRDefault="00752CA3" w:rsidP="00537BC2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D22539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752CA3" w:rsidRPr="00D22539" w:rsidRDefault="00752CA3" w:rsidP="00537BC2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D22539">
        <w:rPr>
          <w:rFonts w:ascii="Times New Roman" w:hAnsi="Times New Roman" w:cs="Times New Roman"/>
          <w:sz w:val="20"/>
          <w:szCs w:val="20"/>
        </w:rPr>
        <w:t>06.08.2018 № 40</w:t>
      </w:r>
    </w:p>
    <w:p w:rsidR="00752CA3" w:rsidRPr="00D22539" w:rsidRDefault="00752CA3" w:rsidP="00537BC2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</w:p>
    <w:p w:rsidR="00752CA3" w:rsidRPr="00D22539" w:rsidRDefault="00752CA3" w:rsidP="00095752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22539">
        <w:rPr>
          <w:rFonts w:ascii="Times New Roman" w:hAnsi="Times New Roman" w:cs="Times New Roman"/>
          <w:caps/>
          <w:sz w:val="20"/>
          <w:szCs w:val="20"/>
          <w:lang w:val="uk-UA"/>
        </w:rPr>
        <w:t xml:space="preserve">інформаційнА картки </w:t>
      </w:r>
    </w:p>
    <w:p w:rsidR="00752CA3" w:rsidRPr="00D22539" w:rsidRDefault="00752CA3" w:rsidP="00095752">
      <w:pPr>
        <w:spacing w:before="60" w:after="60"/>
        <w:jc w:val="center"/>
        <w:rPr>
          <w:rFonts w:ascii="Times New Roman" w:hAnsi="Times New Roman" w:cs="Times New Roman"/>
          <w:caps/>
          <w:sz w:val="20"/>
          <w:szCs w:val="20"/>
          <w:lang w:val="uk-UA"/>
        </w:rPr>
      </w:pPr>
      <w:r w:rsidRPr="00D22539">
        <w:rPr>
          <w:rFonts w:ascii="Times New Roman" w:hAnsi="Times New Roman" w:cs="Times New Roman"/>
          <w:caps/>
          <w:sz w:val="20"/>
          <w:szCs w:val="20"/>
          <w:lang w:val="uk-UA"/>
        </w:rPr>
        <w:t>адміністративної послуги</w:t>
      </w:r>
    </w:p>
    <w:p w:rsidR="00752CA3" w:rsidRPr="00D22539" w:rsidRDefault="00752CA3" w:rsidP="00095752">
      <w:pPr>
        <w:pStyle w:val="Heading1"/>
        <w:spacing w:before="0"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D22539">
        <w:rPr>
          <w:rFonts w:ascii="Times New Roman" w:hAnsi="Times New Roman" w:cs="Times New Roman"/>
          <w:sz w:val="20"/>
          <w:szCs w:val="20"/>
          <w:u w:val="single"/>
        </w:rPr>
        <w:t>Реєстрація осіб, що мають право на пільги в Єдиному державному автоматизованому реєстрі.</w:t>
      </w:r>
    </w:p>
    <w:p w:rsidR="00752CA3" w:rsidRPr="00D22539" w:rsidRDefault="00752CA3" w:rsidP="00095752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22539">
        <w:rPr>
          <w:rFonts w:ascii="Times New Roman" w:hAnsi="Times New Roman" w:cs="Times New Roman"/>
          <w:b w:val="0"/>
          <w:bCs w:val="0"/>
          <w:caps/>
          <w:sz w:val="20"/>
          <w:szCs w:val="20"/>
        </w:rPr>
        <w:t xml:space="preserve"> (</w:t>
      </w:r>
      <w:r w:rsidRPr="00D22539">
        <w:rPr>
          <w:rFonts w:ascii="Times New Roman" w:hAnsi="Times New Roman" w:cs="Times New Roman"/>
          <w:b w:val="0"/>
          <w:bCs w:val="0"/>
          <w:sz w:val="20"/>
          <w:szCs w:val="20"/>
        </w:rPr>
        <w:t>назва адміністративної послуги)</w:t>
      </w:r>
    </w:p>
    <w:p w:rsidR="00752CA3" w:rsidRPr="00D22539" w:rsidRDefault="00752CA3" w:rsidP="00095752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D22539">
        <w:rPr>
          <w:rFonts w:ascii="Times New Roman" w:hAnsi="Times New Roman" w:cs="Times New Roman"/>
          <w:sz w:val="20"/>
          <w:szCs w:val="20"/>
          <w:u w:val="single"/>
        </w:rPr>
        <w:t>Управління соціального захисту населення Арбузинської РДА</w:t>
      </w:r>
    </w:p>
    <w:p w:rsidR="00752CA3" w:rsidRPr="00D22539" w:rsidRDefault="00752CA3" w:rsidP="00095752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  <w:r w:rsidRPr="00D22539">
        <w:rPr>
          <w:rFonts w:ascii="Times New Roman" w:hAnsi="Times New Roman" w:cs="Times New Roman"/>
          <w:sz w:val="20"/>
          <w:szCs w:val="20"/>
        </w:rPr>
        <w:t>(найменування суб’єкта надання адміністративної послуги)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30"/>
        <w:gridCol w:w="830"/>
        <w:gridCol w:w="40"/>
        <w:gridCol w:w="56"/>
        <w:gridCol w:w="4804"/>
      </w:tblGrid>
      <w:tr w:rsidR="00752CA3" w:rsidRPr="006A5202" w:rsidTr="00612353">
        <w:trPr>
          <w:trHeight w:val="379"/>
        </w:trPr>
        <w:tc>
          <w:tcPr>
            <w:tcW w:w="9828" w:type="dxa"/>
            <w:gridSpan w:val="6"/>
            <w:vAlign w:val="center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752CA3" w:rsidRPr="006A5202" w:rsidTr="00612353">
        <w:trPr>
          <w:trHeight w:val="379"/>
        </w:trPr>
        <w:tc>
          <w:tcPr>
            <w:tcW w:w="4928" w:type="dxa"/>
            <w:gridSpan w:val="3"/>
            <w:vAlign w:val="center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Найменування центру надання адміністративних послуг, в якому здійснюється обслуговування суб`єкта звернення</w:t>
            </w:r>
          </w:p>
        </w:tc>
        <w:tc>
          <w:tcPr>
            <w:tcW w:w="4900" w:type="dxa"/>
            <w:gridSpan w:val="3"/>
            <w:vAlign w:val="center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Центр надання адміністративних послуг при Арбузинській районнідержавній адміністрації</w:t>
            </w:r>
          </w:p>
        </w:tc>
      </w:tr>
      <w:tr w:rsidR="00752CA3" w:rsidRPr="006A5202" w:rsidTr="00612353">
        <w:trPr>
          <w:trHeight w:val="830"/>
        </w:trPr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00" w:type="dxa"/>
            <w:gridSpan w:val="3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Місцезнаходження суб’єкта надання адміністративної послуги </w:t>
            </w:r>
          </w:p>
        </w:tc>
        <w:tc>
          <w:tcPr>
            <w:tcW w:w="4860" w:type="dxa"/>
            <w:gridSpan w:val="2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55301 Миколаївська область, Арбузинський район, смт. Арбузинка пл.. Центральна, 18, І поверх каб. № 12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00" w:type="dxa"/>
            <w:gridSpan w:val="3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4860" w:type="dxa"/>
            <w:gridSpan w:val="2"/>
          </w:tcPr>
          <w:p w:rsidR="00752CA3" w:rsidRPr="00D22539" w:rsidRDefault="00752CA3" w:rsidP="00501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Режим роботи </w:t>
            </w:r>
          </w:p>
          <w:p w:rsidR="00752CA3" w:rsidRPr="00D22539" w:rsidRDefault="00752CA3" w:rsidP="00501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Понеділок з 8</w:t>
            </w:r>
            <w:r w:rsidRPr="00D225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D225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D2253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</w:p>
          <w:p w:rsidR="00752CA3" w:rsidRPr="00D22539" w:rsidRDefault="00752CA3" w:rsidP="00501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Вівторок з 8</w:t>
            </w:r>
            <w:r w:rsidRPr="00D225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до 20 </w:t>
            </w:r>
            <w:r w:rsidRPr="00D225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52CA3" w:rsidRPr="00D22539" w:rsidRDefault="00752CA3" w:rsidP="00501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Середа з 8</w:t>
            </w:r>
            <w:r w:rsidRPr="00D225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D225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52CA3" w:rsidRPr="00D22539" w:rsidRDefault="00752CA3" w:rsidP="00501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Четвер з 8</w:t>
            </w:r>
            <w:r w:rsidRPr="00D225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до 17 </w:t>
            </w:r>
            <w:r w:rsidRPr="00D225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52CA3" w:rsidRPr="00D22539" w:rsidRDefault="00752CA3" w:rsidP="00501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П’ятниця з 8</w:t>
            </w:r>
            <w:r w:rsidRPr="00D225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до 16</w:t>
            </w:r>
            <w:r w:rsidRPr="00D225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752CA3" w:rsidRPr="00D22539" w:rsidRDefault="00752CA3" w:rsidP="00501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 Без перерви на обід  </w:t>
            </w:r>
          </w:p>
          <w:p w:rsidR="00752CA3" w:rsidRPr="00D22539" w:rsidRDefault="00752CA3" w:rsidP="00501D7F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Вихідний  день: субота, неділя</w:t>
            </w:r>
          </w:p>
        </w:tc>
      </w:tr>
      <w:tr w:rsidR="00752CA3" w:rsidRPr="00612353" w:rsidTr="00612353">
        <w:trPr>
          <w:trHeight w:val="846"/>
        </w:trPr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00" w:type="dxa"/>
            <w:gridSpan w:val="3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 (довідки), адреса електронної пошти та </w:t>
            </w:r>
            <w:r w:rsidRPr="00D22539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веб-сайт</w:t>
            </w: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4860" w:type="dxa"/>
            <w:gridSpan w:val="2"/>
          </w:tcPr>
          <w:p w:rsidR="00752CA3" w:rsidRPr="006A5202" w:rsidRDefault="00752CA3" w:rsidP="00501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 (05132) 3 -09 –22</w:t>
            </w:r>
          </w:p>
          <w:p w:rsidR="00752CA3" w:rsidRPr="006A5202" w:rsidRDefault="00752CA3" w:rsidP="00501D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4" w:history="1">
              <w:r w:rsidRPr="006A5202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arbuzinka</w:t>
              </w:r>
              <w:r w:rsidRPr="006A5202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@</w:t>
              </w:r>
              <w:r w:rsidRPr="006A5202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mk</w:t>
              </w:r>
              <w:r w:rsidRPr="006A5202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6A5202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gov</w:t>
              </w:r>
              <w:r w:rsidRPr="006A5202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6A5202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ua</w:t>
              </w:r>
            </w:hyperlink>
          </w:p>
          <w:p w:rsidR="00752CA3" w:rsidRPr="006A5202" w:rsidRDefault="00752CA3" w:rsidP="00501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A520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arbcnap</w:t>
            </w:r>
            <w:r w:rsidRPr="006A5202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@</w:t>
            </w:r>
            <w:r w:rsidRPr="006A520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r w:rsidRPr="006A5202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6A520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</w:p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A3" w:rsidRPr="006A5202" w:rsidTr="00612353">
        <w:trPr>
          <w:trHeight w:val="339"/>
        </w:trPr>
        <w:tc>
          <w:tcPr>
            <w:tcW w:w="9828" w:type="dxa"/>
            <w:gridSpan w:val="6"/>
            <w:vAlign w:val="center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752CA3" w:rsidRPr="006A5202" w:rsidTr="00612353">
        <w:trPr>
          <w:trHeight w:val="201"/>
        </w:trPr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00" w:type="dxa"/>
            <w:gridSpan w:val="3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4860" w:type="dxa"/>
            <w:gridSpan w:val="2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00" w:type="dxa"/>
            <w:gridSpan w:val="3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4860" w:type="dxa"/>
            <w:gridSpan w:val="2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Постанова Кабінету Міністрів України від 29.01.2003 р., № 117 «Про Єдиний державний автоматизований реєстр осіб, які мають право на пільги». </w:t>
            </w:r>
          </w:p>
        </w:tc>
      </w:tr>
      <w:tr w:rsidR="00752CA3" w:rsidRPr="006A5202" w:rsidTr="00612353">
        <w:trPr>
          <w:trHeight w:val="257"/>
        </w:trPr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00" w:type="dxa"/>
            <w:gridSpan w:val="3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4860" w:type="dxa"/>
            <w:gridSpan w:val="2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2CA3" w:rsidRPr="006A5202" w:rsidTr="00612353">
        <w:trPr>
          <w:trHeight w:val="531"/>
        </w:trPr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00" w:type="dxa"/>
            <w:gridSpan w:val="3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860" w:type="dxa"/>
            <w:gridSpan w:val="2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2CA3" w:rsidRPr="006A5202" w:rsidTr="00612353">
        <w:trPr>
          <w:trHeight w:val="471"/>
        </w:trPr>
        <w:tc>
          <w:tcPr>
            <w:tcW w:w="9828" w:type="dxa"/>
            <w:gridSpan w:val="6"/>
            <w:vAlign w:val="center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56" w:type="dxa"/>
            <w:gridSpan w:val="4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4804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Отримання допомог, компенсацій,  пільг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56" w:type="dxa"/>
            <w:gridSpan w:val="4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804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Особа, яка має право на пільги подає такі документи: </w:t>
            </w:r>
          </w:p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- заява;</w:t>
            </w:r>
          </w:p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- паспорт</w:t>
            </w:r>
          </w:p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-ідентифікаційний код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56" w:type="dxa"/>
            <w:gridSpan w:val="4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804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 суб’єктом звернення  або уповноваженим представником за довіреністю.</w:t>
            </w:r>
          </w:p>
        </w:tc>
      </w:tr>
      <w:tr w:rsidR="00752CA3" w:rsidRPr="006A5202" w:rsidTr="00612353">
        <w:trPr>
          <w:trHeight w:val="346"/>
        </w:trPr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56" w:type="dxa"/>
            <w:gridSpan w:val="4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4804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Згідно чинного законодавства даний вид послуги безкоштовний. </w:t>
            </w:r>
          </w:p>
        </w:tc>
      </w:tr>
      <w:tr w:rsidR="00752CA3" w:rsidRPr="006A5202" w:rsidTr="00612353">
        <w:trPr>
          <w:trHeight w:val="240"/>
        </w:trPr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360" w:type="dxa"/>
            <w:gridSpan w:val="5"/>
            <w:vAlign w:val="center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 разі платності</w:t>
            </w: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630" w:type="dxa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730" w:type="dxa"/>
            <w:gridSpan w:val="4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3630" w:type="dxa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30" w:type="dxa"/>
            <w:gridSpan w:val="4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630" w:type="dxa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730" w:type="dxa"/>
            <w:gridSpan w:val="4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630" w:type="dxa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30" w:type="dxa"/>
            <w:gridSpan w:val="4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Постанова Кабінету Міністрів України від 29.01.2003 р., № 117 «Про Єдиний державний автоматизований реєстр осіб, які мають право на пільги». </w:t>
            </w:r>
          </w:p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Строк видачі або відмову у видачі довідки приймаються у день звернення з моменту надходження необхідних документів. 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630" w:type="dxa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30" w:type="dxa"/>
            <w:gridSpan w:val="4"/>
          </w:tcPr>
          <w:p w:rsidR="00752CA3" w:rsidRPr="006A5202" w:rsidRDefault="00752CA3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 xml:space="preserve">1. Виявлення недостовірних даних. </w:t>
            </w:r>
          </w:p>
          <w:p w:rsidR="00752CA3" w:rsidRPr="006A5202" w:rsidRDefault="00752CA3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2. Неналежність до відповідної категорії.</w:t>
            </w:r>
          </w:p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3. Неповний пакет документів.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630" w:type="dxa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30" w:type="dxa"/>
            <w:gridSpan w:val="4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Постанова Кабінету Міністрів України від 29.01.2003 р., № 117 «Про Єдиний державний автоматизований реєстр осіб, які мають право на пільги». </w:t>
            </w:r>
          </w:p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Підстава для відмови у наданні адміністративної послуги – документи надані не в повному обсязі.</w:t>
            </w:r>
          </w:p>
        </w:tc>
      </w:tr>
      <w:tr w:rsidR="00752CA3" w:rsidRPr="00612353" w:rsidTr="00612353">
        <w:trPr>
          <w:trHeight w:val="70"/>
        </w:trPr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630" w:type="dxa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30" w:type="dxa"/>
            <w:gridSpan w:val="4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Особисто заявник, за адресою: смт. Арбузинка, пров. Каштановий, 5, кабінет 4, відділ соціальних виплат, пільг та компенсацій управління соціального захисту населення Арбузинської райдержадміністрації</w:t>
            </w:r>
          </w:p>
        </w:tc>
      </w:tr>
      <w:tr w:rsidR="00752CA3" w:rsidRPr="006A5202" w:rsidTr="00612353">
        <w:tc>
          <w:tcPr>
            <w:tcW w:w="468" w:type="dxa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630" w:type="dxa"/>
          </w:tcPr>
          <w:p w:rsidR="00752CA3" w:rsidRPr="00D22539" w:rsidRDefault="00752CA3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5730" w:type="dxa"/>
            <w:gridSpan w:val="4"/>
          </w:tcPr>
          <w:p w:rsidR="00752CA3" w:rsidRPr="00D22539" w:rsidRDefault="00752CA3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D22539">
              <w:rPr>
                <w:rFonts w:ascii="Times New Roman" w:hAnsi="Times New Roman" w:cs="Times New Roman"/>
                <w:sz w:val="20"/>
                <w:szCs w:val="20"/>
              </w:rPr>
              <w:t>Заява надається в довільній формі</w:t>
            </w:r>
          </w:p>
        </w:tc>
      </w:tr>
    </w:tbl>
    <w:p w:rsidR="00752CA3" w:rsidRPr="00D22539" w:rsidRDefault="00752CA3" w:rsidP="00095752">
      <w:pPr>
        <w:pStyle w:val="BodyText"/>
        <w:ind w:left="6120"/>
        <w:rPr>
          <w:rFonts w:ascii="Times New Roman" w:hAnsi="Times New Roman" w:cs="Times New Roman"/>
          <w:color w:val="000000"/>
          <w:sz w:val="20"/>
          <w:szCs w:val="20"/>
        </w:rPr>
      </w:pPr>
    </w:p>
    <w:p w:rsidR="00752CA3" w:rsidRPr="00D22539" w:rsidRDefault="00752CA3" w:rsidP="00095752">
      <w:pPr>
        <w:pStyle w:val="BodyText"/>
        <w:ind w:left="6120"/>
        <w:rPr>
          <w:rFonts w:ascii="Times New Roman" w:hAnsi="Times New Roman" w:cs="Times New Roman"/>
          <w:color w:val="000000"/>
          <w:sz w:val="20"/>
          <w:szCs w:val="20"/>
        </w:rPr>
      </w:pPr>
    </w:p>
    <w:p w:rsidR="00752CA3" w:rsidRPr="00D22539" w:rsidRDefault="00752CA3" w:rsidP="00095752">
      <w:pPr>
        <w:pStyle w:val="BodyText"/>
        <w:ind w:left="6120"/>
        <w:rPr>
          <w:rFonts w:ascii="Times New Roman" w:hAnsi="Times New Roman" w:cs="Times New Roman"/>
          <w:color w:val="000000"/>
          <w:sz w:val="20"/>
          <w:szCs w:val="20"/>
        </w:rPr>
      </w:pPr>
    </w:p>
    <w:p w:rsidR="00752CA3" w:rsidRPr="009A470D" w:rsidRDefault="00752CA3" w:rsidP="00095752">
      <w:pPr>
        <w:pStyle w:val="BodyText"/>
        <w:ind w:left="6120"/>
        <w:rPr>
          <w:rFonts w:ascii="Times New Roman" w:hAnsi="Times New Roman" w:cs="Times New Roman"/>
          <w:color w:val="000000"/>
        </w:rPr>
      </w:pPr>
    </w:p>
    <w:p w:rsidR="00752CA3" w:rsidRDefault="00752CA3">
      <w:pPr>
        <w:rPr>
          <w:lang w:val="uk-UA"/>
        </w:rPr>
      </w:pPr>
    </w:p>
    <w:p w:rsidR="00752CA3" w:rsidRDefault="00752CA3">
      <w:pPr>
        <w:rPr>
          <w:lang w:val="uk-UA"/>
        </w:rPr>
      </w:pPr>
    </w:p>
    <w:p w:rsidR="00752CA3" w:rsidRDefault="00752CA3">
      <w:pPr>
        <w:rPr>
          <w:lang w:val="uk-UA"/>
        </w:rPr>
      </w:pPr>
    </w:p>
    <w:p w:rsidR="00752CA3" w:rsidRDefault="00752CA3">
      <w:pPr>
        <w:rPr>
          <w:lang w:val="uk-UA"/>
        </w:rPr>
      </w:pPr>
    </w:p>
    <w:p w:rsidR="00752CA3" w:rsidRDefault="00752CA3">
      <w:pPr>
        <w:rPr>
          <w:lang w:val="uk-UA"/>
        </w:rPr>
      </w:pPr>
    </w:p>
    <w:p w:rsidR="00752CA3" w:rsidRDefault="00752CA3">
      <w:pPr>
        <w:rPr>
          <w:lang w:val="uk-UA"/>
        </w:rPr>
      </w:pPr>
    </w:p>
    <w:p w:rsidR="00752CA3" w:rsidRDefault="00752CA3">
      <w:pPr>
        <w:rPr>
          <w:lang w:val="uk-UA"/>
        </w:rPr>
      </w:pPr>
    </w:p>
    <w:p w:rsidR="00752CA3" w:rsidRDefault="00752CA3">
      <w:pPr>
        <w:rPr>
          <w:lang w:val="uk-UA"/>
        </w:rPr>
      </w:pPr>
    </w:p>
    <w:p w:rsidR="00752CA3" w:rsidRDefault="00752CA3">
      <w:pPr>
        <w:rPr>
          <w:lang w:val="uk-UA"/>
        </w:rPr>
      </w:pPr>
    </w:p>
    <w:p w:rsidR="00752CA3" w:rsidRDefault="00752CA3">
      <w:pPr>
        <w:rPr>
          <w:lang w:val="uk-UA"/>
        </w:rPr>
      </w:pPr>
    </w:p>
    <w:p w:rsidR="00752CA3" w:rsidRDefault="00752CA3">
      <w:pPr>
        <w:rPr>
          <w:lang w:val="uk-UA"/>
        </w:rPr>
      </w:pPr>
    </w:p>
    <w:p w:rsidR="00752CA3" w:rsidRPr="00612353" w:rsidRDefault="00752CA3" w:rsidP="00612353">
      <w:pPr>
        <w:jc w:val="right"/>
        <w:rPr>
          <w:rFonts w:ascii="Times New Roman" w:hAnsi="Times New Roman" w:cs="Times New Roman"/>
        </w:rPr>
      </w:pPr>
      <w:r>
        <w:br w:type="page"/>
      </w:r>
      <w:r w:rsidRPr="00612353">
        <w:rPr>
          <w:rFonts w:ascii="Times New Roman" w:hAnsi="Times New Roman" w:cs="Times New Roman"/>
        </w:rPr>
        <w:t>ЗАТВЕРДЖЕНО</w:t>
      </w:r>
    </w:p>
    <w:p w:rsidR="00752CA3" w:rsidRDefault="00752CA3" w:rsidP="00537BC2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BB36E0">
        <w:rPr>
          <w:rFonts w:ascii="Times New Roman" w:hAnsi="Times New Roman" w:cs="Times New Roman"/>
          <w:sz w:val="20"/>
          <w:szCs w:val="20"/>
        </w:rPr>
        <w:t>Наказ Управління</w:t>
      </w:r>
      <w:r>
        <w:rPr>
          <w:rFonts w:ascii="Times New Roman" w:hAnsi="Times New Roman" w:cs="Times New Roman"/>
          <w:sz w:val="20"/>
          <w:szCs w:val="20"/>
        </w:rPr>
        <w:t xml:space="preserve"> соціального захисту населення</w:t>
      </w:r>
    </w:p>
    <w:p w:rsidR="00752CA3" w:rsidRDefault="00752CA3" w:rsidP="00537BC2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752CA3" w:rsidRPr="00BB36E0" w:rsidRDefault="00752CA3" w:rsidP="00537BC2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06.08.2018 № 40</w:t>
      </w:r>
    </w:p>
    <w:p w:rsidR="00752CA3" w:rsidRPr="00195501" w:rsidRDefault="00752CA3" w:rsidP="00537BC2">
      <w:pPr>
        <w:jc w:val="right"/>
        <w:rPr>
          <w:lang w:val="uk-UA"/>
        </w:rPr>
      </w:pPr>
    </w:p>
    <w:p w:rsidR="00752CA3" w:rsidRDefault="00752CA3" w:rsidP="00195501">
      <w:pPr>
        <w:pStyle w:val="BodyText"/>
        <w:rPr>
          <w:rFonts w:ascii="Times New Roman" w:hAnsi="Times New Roman" w:cs="Times New Roman"/>
        </w:rPr>
      </w:pPr>
    </w:p>
    <w:p w:rsidR="00752CA3" w:rsidRDefault="00752CA3" w:rsidP="001955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ТЕХНОЛОГІЧНА КАРТКА ПРОЦЕСУ НАДАННЯ </w:t>
      </w:r>
    </w:p>
    <w:p w:rsidR="00752CA3" w:rsidRDefault="00752CA3" w:rsidP="001955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АДМІНІСТРАТИВНОЇ ПОСЛУГИ</w:t>
      </w:r>
    </w:p>
    <w:p w:rsidR="00752CA3" w:rsidRDefault="00752CA3" w:rsidP="00195501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Реєстрація осіб, що мають право на пільги в Єдиному державному автоматизованому реєстрі.</w:t>
      </w:r>
    </w:p>
    <w:tbl>
      <w:tblPr>
        <w:tblW w:w="9648" w:type="dxa"/>
        <w:tblInd w:w="-106" w:type="dxa"/>
        <w:tblLayout w:type="fixed"/>
        <w:tblLook w:val="01E0"/>
      </w:tblPr>
      <w:tblGrid>
        <w:gridCol w:w="6"/>
        <w:gridCol w:w="508"/>
        <w:gridCol w:w="2301"/>
        <w:gridCol w:w="360"/>
        <w:gridCol w:w="1613"/>
        <w:gridCol w:w="2699"/>
        <w:gridCol w:w="1079"/>
        <w:gridCol w:w="1082"/>
      </w:tblGrid>
      <w:tr w:rsidR="00752CA3" w:rsidRPr="006A5202" w:rsidTr="00612353">
        <w:trPr>
          <w:gridBefore w:val="1"/>
          <w:wBefore w:w="6" w:type="dxa"/>
        </w:trPr>
        <w:tc>
          <w:tcPr>
            <w:tcW w:w="2809" w:type="dxa"/>
            <w:gridSpan w:val="2"/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надання послуги</w:t>
            </w:r>
          </w:p>
        </w:tc>
        <w:tc>
          <w:tcPr>
            <w:tcW w:w="360" w:type="dxa"/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3" w:type="dxa"/>
            <w:gridSpan w:val="4"/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До 5 робочих днів</w:t>
            </w:r>
          </w:p>
        </w:tc>
      </w:tr>
      <w:tr w:rsidR="00752CA3" w:rsidRPr="006A5202" w:rsidTr="00612353">
        <w:trPr>
          <w:gridBefore w:val="1"/>
          <w:wBefore w:w="6" w:type="dxa"/>
          <w:trHeight w:val="333"/>
        </w:trPr>
        <w:tc>
          <w:tcPr>
            <w:tcW w:w="2809" w:type="dxa"/>
            <w:gridSpan w:val="2"/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визначена законодавством</w:t>
            </w:r>
          </w:p>
        </w:tc>
        <w:tc>
          <w:tcPr>
            <w:tcW w:w="360" w:type="dxa"/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3" w:type="dxa"/>
            <w:gridSpan w:val="4"/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 xml:space="preserve">До 30 робочих днів </w:t>
            </w:r>
          </w:p>
        </w:tc>
      </w:tr>
      <w:tr w:rsidR="00752CA3" w:rsidRPr="006A5202" w:rsidTr="00612353">
        <w:trPr>
          <w:gridBefore w:val="1"/>
          <w:wBefore w:w="6" w:type="dxa"/>
          <w:trHeight w:val="605"/>
        </w:trPr>
        <w:tc>
          <w:tcPr>
            <w:tcW w:w="2809" w:type="dxa"/>
            <w:gridSpan w:val="2"/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3" w:type="dxa"/>
            <w:gridSpan w:val="4"/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Постанова Кабінету Міністрів України від 29.01.2003 р., № 117 «Про Єдиний державний автоматизований реєстр осіб, які мають право на пільги».</w:t>
            </w:r>
          </w:p>
        </w:tc>
      </w:tr>
      <w:tr w:rsidR="00752CA3" w:rsidRPr="006A5202" w:rsidTr="00612353"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Етапи  процесу</w:t>
            </w:r>
          </w:p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Дія</w:t>
            </w:r>
          </w:p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(В, У, П, З)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Термін виконання  (днів)</w:t>
            </w:r>
          </w:p>
        </w:tc>
      </w:tr>
      <w:tr w:rsidR="00752CA3" w:rsidRPr="006A5202" w:rsidTr="00612353"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 xml:space="preserve">Приймання необхідних документів заявника згідно Постанова Кабінету Міністрів України від 29.01.2003 р., № 117 «Про Єдиний державний автоматизований реєстр осіб, які мають право на пільги».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752CA3" w:rsidRPr="006A5202" w:rsidRDefault="00752CA3" w:rsidP="006A5202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Протягом 1- го дня</w:t>
            </w:r>
          </w:p>
        </w:tc>
      </w:tr>
      <w:tr w:rsidR="00752CA3" w:rsidRPr="006A5202" w:rsidTr="00612353"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заяви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Спеціаліст УСЗН, на якого покладені відповідні обов’язки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Протягом 1 робочого дня</w:t>
            </w:r>
          </w:p>
        </w:tc>
      </w:tr>
      <w:tr w:rsidR="00752CA3" w:rsidRPr="006A5202" w:rsidTr="00612353"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Прийняття рішення щодо розгляду заяви, резолюція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Начальник УСЗН Арбузинської РДА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752CA3" w:rsidRPr="006A5202" w:rsidTr="00612353"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Реєстрація заяви у відділі соціальних виплат, пільг та компенсацій, визначення безпосереднього виконавця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Завідувач сектору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tabs>
                <w:tab w:val="left" w:pos="97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752CA3" w:rsidRPr="006A5202" w:rsidTr="00612353">
        <w:trPr>
          <w:trHeight w:val="1982"/>
        </w:trPr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Оформлення довідки</w:t>
            </w:r>
          </w:p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- заповнення бланку довідки;</w:t>
            </w:r>
          </w:p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підписання бланку довідки;</w:t>
            </w:r>
          </w:p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завірення довідки печаткою;</w:t>
            </w:r>
          </w:p>
          <w:p w:rsidR="00752CA3" w:rsidRPr="006A5202" w:rsidRDefault="00752CA3" w:rsidP="006A5202">
            <w:pPr>
              <w:pStyle w:val="BodyTex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реєстрація довідки в журналі (книзі реєстрації)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CA3" w:rsidRPr="006A5202" w:rsidRDefault="00752CA3" w:rsidP="006A5202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752CA3" w:rsidRPr="006A5202" w:rsidRDefault="00752CA3" w:rsidP="006A5202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Начальник УСЗН;</w:t>
            </w:r>
          </w:p>
          <w:p w:rsidR="00752CA3" w:rsidRPr="006A5202" w:rsidRDefault="00752CA3" w:rsidP="006A5202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Начальник УСЗН;</w:t>
            </w:r>
          </w:p>
          <w:p w:rsidR="00752CA3" w:rsidRPr="006A5202" w:rsidRDefault="00752CA3" w:rsidP="006A5202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Протягом 3  робочого дня</w:t>
            </w:r>
          </w:p>
        </w:tc>
      </w:tr>
      <w:tr w:rsidR="00752CA3" w:rsidRPr="006A5202" w:rsidTr="00612353"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Видача довідки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Головний спеціаліст, відділу соціальних виплат, пільг та компенсацій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 w:rsidP="006A5202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A3" w:rsidRPr="006A5202" w:rsidRDefault="00752CA3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02">
              <w:rPr>
                <w:rFonts w:ascii="Times New Roman" w:hAnsi="Times New Roman" w:cs="Times New Roman"/>
                <w:sz w:val="20"/>
                <w:szCs w:val="20"/>
              </w:rPr>
              <w:t>протягом робочого дня</w:t>
            </w:r>
          </w:p>
        </w:tc>
      </w:tr>
    </w:tbl>
    <w:p w:rsidR="00752CA3" w:rsidRDefault="00752CA3" w:rsidP="00195501">
      <w:pPr>
        <w:pStyle w:val="BodyText"/>
        <w:rPr>
          <w:rStyle w:val="spelle"/>
          <w:sz w:val="20"/>
          <w:szCs w:val="20"/>
        </w:rPr>
      </w:pPr>
    </w:p>
    <w:p w:rsidR="00752CA3" w:rsidRPr="003B5E70" w:rsidRDefault="00752CA3" w:rsidP="00195501">
      <w:pPr>
        <w:pStyle w:val="BodyText"/>
        <w:rPr>
          <w:rStyle w:val="spelle"/>
          <w:rFonts w:ascii="Times New Roman" w:hAnsi="Times New Roman" w:cs="Times New Roman"/>
          <w:sz w:val="20"/>
          <w:szCs w:val="20"/>
        </w:rPr>
      </w:pPr>
      <w:r w:rsidRPr="003B5E70">
        <w:rPr>
          <w:rStyle w:val="spelle"/>
          <w:rFonts w:ascii="Times New Roman" w:hAnsi="Times New Roman" w:cs="Times New Roman"/>
          <w:sz w:val="20"/>
          <w:szCs w:val="20"/>
        </w:rPr>
        <w:t xml:space="preserve">Умовні позначки: В – виконує, У – бере участь, П – погоджує, З – затверджує. </w:t>
      </w:r>
    </w:p>
    <w:p w:rsidR="00752CA3" w:rsidRPr="003B5E70" w:rsidRDefault="00752CA3" w:rsidP="00195501">
      <w:pPr>
        <w:pStyle w:val="BodyText"/>
        <w:rPr>
          <w:rStyle w:val="spelle"/>
          <w:rFonts w:ascii="Times New Roman" w:hAnsi="Times New Roman" w:cs="Times New Roman"/>
          <w:sz w:val="20"/>
          <w:szCs w:val="20"/>
        </w:rPr>
      </w:pPr>
    </w:p>
    <w:p w:rsidR="00752CA3" w:rsidRPr="003B5E70" w:rsidRDefault="00752CA3" w:rsidP="00195501">
      <w:pPr>
        <w:pStyle w:val="BodyText"/>
        <w:rPr>
          <w:rStyle w:val="spelle"/>
          <w:rFonts w:ascii="Times New Roman" w:hAnsi="Times New Roman" w:cs="Times New Roman"/>
          <w:sz w:val="20"/>
          <w:szCs w:val="20"/>
        </w:rPr>
      </w:pPr>
      <w:r w:rsidRPr="003B5E70">
        <w:rPr>
          <w:rStyle w:val="spelle"/>
          <w:rFonts w:ascii="Times New Roman" w:hAnsi="Times New Roman" w:cs="Times New Roman"/>
          <w:sz w:val="20"/>
          <w:szCs w:val="20"/>
        </w:rPr>
        <w:t>1. Якщо признано рішення про відмову у наданні даної послуги громадянин або суб’єкт господарювання має право у загальному порядку знову подати документи для отримання даної послуги.</w:t>
      </w:r>
    </w:p>
    <w:p w:rsidR="00752CA3" w:rsidRPr="003B5E70" w:rsidRDefault="00752CA3" w:rsidP="00195501">
      <w:pPr>
        <w:pStyle w:val="BodyText"/>
        <w:rPr>
          <w:rStyle w:val="spelle"/>
          <w:rFonts w:ascii="Times New Roman" w:hAnsi="Times New Roman" w:cs="Times New Roman"/>
          <w:sz w:val="20"/>
          <w:szCs w:val="20"/>
        </w:rPr>
      </w:pPr>
    </w:p>
    <w:p w:rsidR="00752CA3" w:rsidRPr="003B5E70" w:rsidRDefault="00752CA3" w:rsidP="00195501">
      <w:pPr>
        <w:pStyle w:val="BodyText"/>
        <w:rPr>
          <w:rStyle w:val="spelle"/>
          <w:rFonts w:ascii="Times New Roman" w:hAnsi="Times New Roman" w:cs="Times New Roman"/>
          <w:sz w:val="20"/>
          <w:szCs w:val="20"/>
        </w:rPr>
      </w:pPr>
      <w:r w:rsidRPr="003B5E70">
        <w:rPr>
          <w:rStyle w:val="spelle"/>
          <w:rFonts w:ascii="Times New Roman" w:hAnsi="Times New Roman" w:cs="Times New Roman"/>
          <w:sz w:val="20"/>
          <w:szCs w:val="20"/>
        </w:rPr>
        <w:t>2. Рішення про відмову може бути оскаржено у судовому порядку.</w:t>
      </w:r>
    </w:p>
    <w:p w:rsidR="00752CA3" w:rsidRPr="003B5E70" w:rsidRDefault="00752CA3" w:rsidP="00195501">
      <w:pPr>
        <w:rPr>
          <w:rFonts w:ascii="Times New Roman" w:hAnsi="Times New Roman" w:cs="Times New Roman"/>
        </w:rPr>
      </w:pPr>
    </w:p>
    <w:p w:rsidR="00752CA3" w:rsidRPr="00195501" w:rsidRDefault="00752CA3"/>
    <w:sectPr w:rsidR="00752CA3" w:rsidRPr="00195501" w:rsidSect="0036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752"/>
    <w:rsid w:val="00095752"/>
    <w:rsid w:val="001637ED"/>
    <w:rsid w:val="00195501"/>
    <w:rsid w:val="00364FF6"/>
    <w:rsid w:val="00395DE1"/>
    <w:rsid w:val="003B5E70"/>
    <w:rsid w:val="00501D7F"/>
    <w:rsid w:val="00537BC2"/>
    <w:rsid w:val="00544502"/>
    <w:rsid w:val="0055264D"/>
    <w:rsid w:val="00612353"/>
    <w:rsid w:val="006A5202"/>
    <w:rsid w:val="00752CA3"/>
    <w:rsid w:val="00776911"/>
    <w:rsid w:val="00790A68"/>
    <w:rsid w:val="0081160F"/>
    <w:rsid w:val="009A470D"/>
    <w:rsid w:val="00BB36E0"/>
    <w:rsid w:val="00D22539"/>
    <w:rsid w:val="00EE57A7"/>
    <w:rsid w:val="00F11BC6"/>
    <w:rsid w:val="00F8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FF6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575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5752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spelle">
    <w:name w:val="spelle"/>
    <w:basedOn w:val="DefaultParagraphFont"/>
    <w:uiPriority w:val="99"/>
    <w:rsid w:val="00095752"/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Normal"/>
    <w:uiPriority w:val="99"/>
    <w:rsid w:val="0009575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095752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5752"/>
    <w:rPr>
      <w:rFonts w:ascii="Calibri" w:hAnsi="Calibri" w:cs="Calibri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01D7F"/>
    <w:rPr>
      <w:color w:val="0000FF"/>
      <w:u w:val="single"/>
    </w:rPr>
  </w:style>
  <w:style w:type="table" w:styleId="TableGrid">
    <w:name w:val="Table Grid"/>
    <w:basedOn w:val="TableNormal"/>
    <w:uiPriority w:val="99"/>
    <w:rsid w:val="0019550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buzinka@mk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851</Words>
  <Characters>4852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Natalia</cp:lastModifiedBy>
  <cp:revision>14</cp:revision>
  <dcterms:created xsi:type="dcterms:W3CDTF">2018-07-24T08:41:00Z</dcterms:created>
  <dcterms:modified xsi:type="dcterms:W3CDTF">2018-08-10T07:37:00Z</dcterms:modified>
</cp:coreProperties>
</file>