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00" w:rsidRPr="001303FD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1303FD">
        <w:rPr>
          <w:rFonts w:ascii="Times New Roman" w:hAnsi="Times New Roman" w:cs="Times New Roman"/>
          <w:sz w:val="20"/>
          <w:szCs w:val="20"/>
        </w:rPr>
        <w:t>ЗАТВЕРДЖЕНО</w:t>
      </w:r>
    </w:p>
    <w:p w:rsidR="009A5B00" w:rsidRPr="001303FD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1303FD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9A5B00" w:rsidRPr="001303FD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1303FD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9A5B00" w:rsidRPr="001303FD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1303FD">
        <w:rPr>
          <w:rFonts w:ascii="Times New Roman" w:hAnsi="Times New Roman" w:cs="Times New Roman"/>
          <w:sz w:val="20"/>
          <w:szCs w:val="20"/>
        </w:rPr>
        <w:t>06.08.2018 № 40</w:t>
      </w:r>
    </w:p>
    <w:p w:rsidR="009A5B00" w:rsidRPr="001303FD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</w:p>
    <w:p w:rsidR="009A5B00" w:rsidRPr="001303FD" w:rsidRDefault="009A5B00" w:rsidP="003E2ADC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303FD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карткА </w:t>
      </w:r>
    </w:p>
    <w:p w:rsidR="009A5B00" w:rsidRPr="001303FD" w:rsidRDefault="009A5B00" w:rsidP="003E2ADC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1303FD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9A5B00" w:rsidRPr="001303FD" w:rsidRDefault="009A5B00" w:rsidP="003E2ADC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</w:pPr>
      <w:r w:rsidRPr="001303FD">
        <w:rPr>
          <w:rFonts w:ascii="Times New Roman" w:hAnsi="Times New Roman" w:cs="Times New Roman"/>
          <w:b w:val="0"/>
          <w:bCs w:val="0"/>
          <w:sz w:val="20"/>
          <w:szCs w:val="20"/>
          <w:u w:val="single"/>
        </w:rPr>
        <w:t>Встановлення статусу особам, які визнаються жертвами нацистських переслідувань</w:t>
      </w:r>
      <w:r w:rsidRPr="001303FD">
        <w:rPr>
          <w:rFonts w:ascii="Times New Roman" w:hAnsi="Times New Roman" w:cs="Times New Roman"/>
          <w:b w:val="0"/>
          <w:bCs w:val="0"/>
          <w:color w:val="000000"/>
          <w:sz w:val="20"/>
          <w:szCs w:val="20"/>
          <w:u w:val="single"/>
        </w:rPr>
        <w:t>.</w:t>
      </w:r>
    </w:p>
    <w:p w:rsidR="009A5B00" w:rsidRPr="001303FD" w:rsidRDefault="009A5B00" w:rsidP="003E2ADC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1303FD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1303FD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9A5B00" w:rsidRPr="001303FD" w:rsidRDefault="009A5B00" w:rsidP="003E2ADC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303FD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9A5B00" w:rsidRPr="001303FD" w:rsidRDefault="009A5B00" w:rsidP="003E2ADC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  <w:r w:rsidRPr="001303FD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3015"/>
        <w:gridCol w:w="5940"/>
      </w:tblGrid>
      <w:tr w:rsidR="009A5B00" w:rsidRPr="00981DF7">
        <w:trPr>
          <w:trHeight w:val="379"/>
        </w:trPr>
        <w:tc>
          <w:tcPr>
            <w:tcW w:w="9648" w:type="dxa"/>
            <w:gridSpan w:val="3"/>
            <w:vAlign w:val="center"/>
          </w:tcPr>
          <w:p w:rsidR="009A5B00" w:rsidRPr="001303FD" w:rsidRDefault="009A5B00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9A5B00" w:rsidRPr="00981DF7">
        <w:trPr>
          <w:trHeight w:val="379"/>
        </w:trPr>
        <w:tc>
          <w:tcPr>
            <w:tcW w:w="3708" w:type="dxa"/>
            <w:gridSpan w:val="2"/>
            <w:vAlign w:val="center"/>
          </w:tcPr>
          <w:p w:rsidR="009A5B00" w:rsidRPr="001303FD" w:rsidRDefault="009A5B00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5940" w:type="dxa"/>
            <w:vAlign w:val="center"/>
          </w:tcPr>
          <w:p w:rsidR="009A5B00" w:rsidRPr="001303FD" w:rsidRDefault="009A5B00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Центр надання адміністративних послуг при Арбузинській районнідержавній адміністрації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5940" w:type="dxa"/>
          </w:tcPr>
          <w:p w:rsidR="009A5B00" w:rsidRPr="001303FD" w:rsidRDefault="009A5B00" w:rsidP="00FD7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І поверх каб. № 12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1303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9A5B00" w:rsidRPr="001303FD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9A5B00" w:rsidRPr="001303FD" w:rsidRDefault="009A5B00" w:rsidP="00FD7BA9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9A5B00" w:rsidRPr="000A27F6">
        <w:trPr>
          <w:trHeight w:val="1205"/>
        </w:trPr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1303FD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940" w:type="dxa"/>
          </w:tcPr>
          <w:p w:rsidR="009A5B00" w:rsidRPr="00981DF7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9A5B00" w:rsidRPr="00981DF7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5" w:history="1"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981DF7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9A5B00" w:rsidRPr="00981DF7" w:rsidRDefault="009A5B00" w:rsidP="00FD7B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981DF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981DF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981DF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981DF7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981DF7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B00" w:rsidRPr="00981DF7">
        <w:trPr>
          <w:trHeight w:val="305"/>
        </w:trPr>
        <w:tc>
          <w:tcPr>
            <w:tcW w:w="9648" w:type="dxa"/>
            <w:gridSpan w:val="3"/>
            <w:vAlign w:val="center"/>
          </w:tcPr>
          <w:p w:rsidR="009A5B00" w:rsidRPr="001303FD" w:rsidRDefault="009A5B00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Ст. 5 Закону України „Про жертви нацистських переслідувань"</w:t>
            </w:r>
          </w:p>
        </w:tc>
      </w:tr>
      <w:tr w:rsidR="009A5B00" w:rsidRPr="000A27F6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П. 7 Постанови Кабінету Міністрів України від 27.09.2000 р., № 1467 «Про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переслідувань». 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B00" w:rsidRPr="00981DF7">
        <w:trPr>
          <w:trHeight w:val="255"/>
        </w:trPr>
        <w:tc>
          <w:tcPr>
            <w:tcW w:w="9648" w:type="dxa"/>
            <w:gridSpan w:val="3"/>
            <w:vAlign w:val="center"/>
          </w:tcPr>
          <w:p w:rsidR="009A5B00" w:rsidRPr="001303FD" w:rsidRDefault="009A5B00" w:rsidP="00790A68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Підтверджуючі документи про особу, яка належить до числа жертв нацистських переслідувань згідно ст. 4 Закону України «Про жертви нацистських переслідувань».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Посвідчення “Жертви нацистських переслідувань” видається на підставі одного з таких документів: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довідки, виданої органами служби безпеки, державними архівами МВС, Міноборони, архівними установами інших держав;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довідки Військово-медичного музею колишнього СРСР (м. Санкт-Петербург);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довідки Міжнародної служби розшуку Червоного Хреста;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довідки з архівів-музеїв, утворених в місцях розташування колишніх фашистських концтаборів (Освенцім, Бухенвальд, Дахау, Маутхаузен, Равенсбрюк та інші), гетто та інших місцях примусового тримання і примусових робіт у роки Великої Вітчизняної війни та Другої світової війни, а також архівів іноземних антифашистських організацій;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довідки Комісії у справах колишніх партизанів Великої Вітчизняної війни 1941-1945 років при Верховній Раді України;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 фотокартка 3x 4 - 1 шт.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даний вид послуги безкоштовний. </w:t>
            </w:r>
          </w:p>
        </w:tc>
      </w:tr>
      <w:tr w:rsidR="009A5B00" w:rsidRPr="00981DF7">
        <w:trPr>
          <w:trHeight w:val="383"/>
        </w:trPr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55" w:type="dxa"/>
            <w:gridSpan w:val="2"/>
            <w:vAlign w:val="center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постанови  Кабінету Міністрів України від 27.09.2000 р., № 1467 «Про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переслідувань». 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посвідчення приймаються у місячний термін з дня надходження необхідних документів. 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40" w:type="dxa"/>
          </w:tcPr>
          <w:p w:rsidR="009A5B00" w:rsidRPr="00981DF7" w:rsidRDefault="009A5B00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1. Виявлення недостовірних даних. </w:t>
            </w:r>
          </w:p>
          <w:p w:rsidR="009A5B00" w:rsidRPr="00981DF7" w:rsidRDefault="009A5B00" w:rsidP="00790A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2. Неналежність до відповідної категорії.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3. Неповний пакет документів.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Відповідно до постанови  Кабінету Міністрів України від 27.09.2000 р., № 1467 «Про затвердження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переслідувань». </w:t>
            </w:r>
          </w:p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 xml:space="preserve">Встановлення статусу жертв нацистських переслідувань та отримання посвідчення встановленого зразка. </w:t>
            </w:r>
          </w:p>
        </w:tc>
      </w:tr>
      <w:tr w:rsidR="009A5B00" w:rsidRPr="000A27F6">
        <w:trPr>
          <w:trHeight w:val="70"/>
        </w:trPr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4, відділ соціальних виплат, пільг та компенсацій управління соціального захисту населення Арбузинської райдержадміністрації</w:t>
            </w:r>
          </w:p>
        </w:tc>
      </w:tr>
      <w:tr w:rsidR="009A5B00" w:rsidRPr="00981DF7">
        <w:tc>
          <w:tcPr>
            <w:tcW w:w="693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15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5940" w:type="dxa"/>
          </w:tcPr>
          <w:p w:rsidR="009A5B00" w:rsidRPr="001303FD" w:rsidRDefault="009A5B00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1303FD"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  </w:t>
            </w:r>
          </w:p>
        </w:tc>
      </w:tr>
    </w:tbl>
    <w:p w:rsidR="009A5B00" w:rsidRPr="001303FD" w:rsidRDefault="009A5B00" w:rsidP="003E2ADC">
      <w:pPr>
        <w:pStyle w:val="BodyText"/>
        <w:ind w:left="6120"/>
        <w:rPr>
          <w:rFonts w:ascii="Times New Roman" w:hAnsi="Times New Roman" w:cs="Times New Roman"/>
          <w:sz w:val="20"/>
          <w:szCs w:val="20"/>
        </w:rPr>
      </w:pPr>
    </w:p>
    <w:p w:rsidR="009A5B00" w:rsidRPr="001303FD" w:rsidRDefault="009A5B00">
      <w:pPr>
        <w:rPr>
          <w:sz w:val="20"/>
          <w:szCs w:val="20"/>
          <w:lang w:val="uk-UA"/>
        </w:rPr>
      </w:pPr>
    </w:p>
    <w:p w:rsidR="009A5B00" w:rsidRDefault="009A5B00" w:rsidP="00A83061">
      <w:pPr>
        <w:pStyle w:val="BodyText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5B00" w:rsidRDefault="009A5B00" w:rsidP="003E2ADC">
      <w:pPr>
        <w:pStyle w:val="BodyText"/>
        <w:ind w:left="6120"/>
        <w:rPr>
          <w:rFonts w:ascii="Times New Roman" w:hAnsi="Times New Roman" w:cs="Times New Roman"/>
        </w:rPr>
      </w:pPr>
    </w:p>
    <w:p w:rsidR="009A5B00" w:rsidRPr="007B3039" w:rsidRDefault="009A5B00" w:rsidP="003E2ADC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B3039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у</w:t>
      </w:r>
      <w:r w:rsidRPr="007B3039">
        <w:rPr>
          <w:rFonts w:ascii="Times New Roman" w:hAnsi="Times New Roman" w:cs="Times New Roman"/>
        </w:rPr>
        <w:t xml:space="preserve"> управління</w:t>
      </w:r>
    </w:p>
    <w:p w:rsidR="009A5B00" w:rsidRPr="007B3039" w:rsidRDefault="009A5B00" w:rsidP="003E2ADC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9A5B00" w:rsidRPr="007B3039" w:rsidRDefault="009A5B00" w:rsidP="003E2ADC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9A5B00" w:rsidRPr="007B3039" w:rsidRDefault="009A5B00" w:rsidP="003E2ADC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</w:t>
      </w:r>
      <w:r w:rsidRPr="007B30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7B3039">
        <w:rPr>
          <w:rFonts w:ascii="Times New Roman" w:hAnsi="Times New Roman" w:cs="Times New Roman"/>
        </w:rPr>
        <w:t>. В.</w:t>
      </w:r>
    </w:p>
    <w:p w:rsidR="009A5B00" w:rsidRPr="007B3039" w:rsidRDefault="009A5B00" w:rsidP="003E2ADC">
      <w:pPr>
        <w:pStyle w:val="BodyText"/>
        <w:ind w:left="6120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9A5B00" w:rsidRPr="007B3039" w:rsidRDefault="009A5B00" w:rsidP="003E2ADC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9A5B00" w:rsidRPr="00912DA5" w:rsidRDefault="009A5B00" w:rsidP="003E2ADC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5B00" w:rsidRPr="00912DA5" w:rsidRDefault="009A5B00" w:rsidP="003E2ADC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A5B00" w:rsidRPr="00912DA5" w:rsidRDefault="009A5B00" w:rsidP="003E2ADC">
      <w:pPr>
        <w:ind w:left="5412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тел.._______________________</w:t>
      </w:r>
    </w:p>
    <w:p w:rsidR="009A5B00" w:rsidRPr="00912DA5" w:rsidRDefault="009A5B00" w:rsidP="00912D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5B00" w:rsidRPr="007B3039" w:rsidRDefault="009A5B00" w:rsidP="003E2ADC">
      <w:pPr>
        <w:jc w:val="center"/>
        <w:rPr>
          <w:rFonts w:ascii="Times New Roman" w:hAnsi="Times New Roman" w:cs="Times New Roman"/>
          <w:sz w:val="32"/>
          <w:szCs w:val="32"/>
        </w:rPr>
      </w:pPr>
      <w:r w:rsidRPr="007B3039">
        <w:rPr>
          <w:rFonts w:ascii="Times New Roman" w:hAnsi="Times New Roman" w:cs="Times New Roman"/>
          <w:sz w:val="32"/>
          <w:szCs w:val="32"/>
        </w:rPr>
        <w:t>Заява</w:t>
      </w:r>
    </w:p>
    <w:p w:rsidR="009A5B00" w:rsidRPr="007B3039" w:rsidRDefault="009A5B00" w:rsidP="003E2A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5B00" w:rsidRPr="007B3039" w:rsidRDefault="009A5B00" w:rsidP="003E2ADC">
      <w:pPr>
        <w:ind w:left="708"/>
        <w:jc w:val="both"/>
        <w:rPr>
          <w:rFonts w:ascii="Times New Roman" w:hAnsi="Times New Roman" w:cs="Times New Roman"/>
          <w:sz w:val="16"/>
          <w:szCs w:val="16"/>
        </w:rPr>
      </w:pPr>
      <w:r w:rsidRPr="007B3039">
        <w:rPr>
          <w:rFonts w:ascii="Times New Roman" w:hAnsi="Times New Roman" w:cs="Times New Roman"/>
          <w:sz w:val="28"/>
          <w:szCs w:val="28"/>
        </w:rPr>
        <w:t xml:space="preserve">Прошу Вас встановити мені статус </w:t>
      </w:r>
      <w:r w:rsidRPr="007B3039">
        <w:rPr>
          <w:rFonts w:ascii="Times New Roman" w:hAnsi="Times New Roman" w:cs="Times New Roman"/>
        </w:rPr>
        <w:t>____________________________________</w:t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</w:r>
      <w:r w:rsidRPr="007B3039">
        <w:rPr>
          <w:rFonts w:ascii="Times New Roman" w:hAnsi="Times New Roman" w:cs="Times New Roman"/>
        </w:rPr>
        <w:tab/>
        <w:t xml:space="preserve">       </w:t>
      </w:r>
      <w:r w:rsidRPr="007B3039">
        <w:rPr>
          <w:rFonts w:ascii="Times New Roman" w:hAnsi="Times New Roman" w:cs="Times New Roman"/>
          <w:sz w:val="16"/>
          <w:szCs w:val="16"/>
        </w:rPr>
        <w:t>(вказати який самий)</w:t>
      </w:r>
    </w:p>
    <w:p w:rsidR="009A5B00" w:rsidRPr="007B3039" w:rsidRDefault="009A5B00" w:rsidP="003E2ADC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 xml:space="preserve">та видати посвідчення встановленого зразка відповідно до постанови  Кабінету Міністрів України від 12.05.1994 р., № 302 «Про Порядок видачі посвідчень і нагрудних знаків ветеранів війни» . </w:t>
      </w:r>
    </w:p>
    <w:p w:rsidR="009A5B00" w:rsidRPr="007B3039" w:rsidRDefault="009A5B00" w:rsidP="003E2ADC">
      <w:pPr>
        <w:pStyle w:val="PlainTex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9A5B00" w:rsidRPr="007B3039" w:rsidRDefault="009A5B00" w:rsidP="003E2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B00" w:rsidRPr="007B3039" w:rsidRDefault="009A5B00" w:rsidP="003E2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B00" w:rsidRPr="007B3039" w:rsidRDefault="009A5B00" w:rsidP="003E2ADC">
      <w:pPr>
        <w:pStyle w:val="BodyText"/>
        <w:rPr>
          <w:rFonts w:ascii="Times New Roman" w:hAnsi="Times New Roman" w:cs="Times New Roman"/>
        </w:rPr>
      </w:pPr>
    </w:p>
    <w:p w:rsidR="009A5B00" w:rsidRPr="007B3039" w:rsidRDefault="009A5B00" w:rsidP="003E2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B00" w:rsidRPr="007B3039" w:rsidRDefault="009A5B00" w:rsidP="003E2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B00" w:rsidRPr="007B3039" w:rsidRDefault="009A5B00" w:rsidP="003E2ADC">
      <w:pPr>
        <w:ind w:left="360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_________________________                                _____________________</w:t>
      </w:r>
    </w:p>
    <w:p w:rsidR="009A5B00" w:rsidRPr="007B3039" w:rsidRDefault="009A5B00" w:rsidP="003E2ADC">
      <w:pPr>
        <w:ind w:left="360"/>
        <w:jc w:val="center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дата                                                                           підпис</w:t>
      </w:r>
    </w:p>
    <w:p w:rsidR="009A5B00" w:rsidRDefault="009A5B00" w:rsidP="00891F62">
      <w:pPr>
        <w:pStyle w:val="BodyText"/>
        <w:ind w:left="5760"/>
        <w:rPr>
          <w:rFonts w:ascii="Times New Roman" w:hAnsi="Times New Roman" w:cs="Times New Roman"/>
        </w:rPr>
      </w:pPr>
    </w:p>
    <w:p w:rsidR="009A5B00" w:rsidRPr="00BB36E0" w:rsidRDefault="009A5B00" w:rsidP="00093B67">
      <w:pPr>
        <w:pStyle w:val="BodyText"/>
        <w:ind w:left="57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Pr="00BB36E0">
        <w:rPr>
          <w:rFonts w:ascii="Times New Roman" w:hAnsi="Times New Roman" w:cs="Times New Roman"/>
          <w:sz w:val="20"/>
          <w:szCs w:val="20"/>
        </w:rPr>
        <w:t>ЗАТВЕРДЖЕНО</w:t>
      </w:r>
    </w:p>
    <w:p w:rsidR="009A5B00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BB36E0">
        <w:rPr>
          <w:rFonts w:ascii="Times New Roman" w:hAnsi="Times New Roman" w:cs="Times New Roman"/>
          <w:sz w:val="20"/>
          <w:szCs w:val="20"/>
        </w:rPr>
        <w:t>Наказ Управління</w:t>
      </w:r>
      <w:r>
        <w:rPr>
          <w:rFonts w:ascii="Times New Roman" w:hAnsi="Times New Roman" w:cs="Times New Roman"/>
          <w:sz w:val="20"/>
          <w:szCs w:val="20"/>
        </w:rPr>
        <w:t xml:space="preserve"> соціального захисту населення</w:t>
      </w:r>
    </w:p>
    <w:p w:rsidR="009A5B00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9A5B00" w:rsidRPr="00BB36E0" w:rsidRDefault="009A5B00" w:rsidP="00A83061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06.08.2018 № 40</w:t>
      </w:r>
    </w:p>
    <w:p w:rsidR="009A5B00" w:rsidRDefault="009A5B00" w:rsidP="00A83061">
      <w:pPr>
        <w:pStyle w:val="BodyText"/>
        <w:ind w:left="5760"/>
        <w:jc w:val="right"/>
        <w:rPr>
          <w:rFonts w:ascii="Times New Roman" w:hAnsi="Times New Roman" w:cs="Times New Roman"/>
        </w:rPr>
      </w:pPr>
    </w:p>
    <w:p w:rsidR="009A5B00" w:rsidRDefault="009A5B00" w:rsidP="00891F62">
      <w:pPr>
        <w:pStyle w:val="BodyText"/>
        <w:jc w:val="center"/>
        <w:rPr>
          <w:rFonts w:ascii="Times New Roman" w:hAnsi="Times New Roman" w:cs="Times New Roman"/>
        </w:rPr>
      </w:pPr>
    </w:p>
    <w:p w:rsidR="009A5B00" w:rsidRPr="00093B67" w:rsidRDefault="009A5B00" w:rsidP="00891F62">
      <w:pPr>
        <w:pStyle w:val="BodyText"/>
        <w:jc w:val="center"/>
        <w:rPr>
          <w:rFonts w:ascii="Times New Roman" w:hAnsi="Times New Roman" w:cs="Times New Roman"/>
        </w:rPr>
      </w:pPr>
      <w:r w:rsidRPr="00093B67">
        <w:rPr>
          <w:rFonts w:ascii="Times New Roman" w:hAnsi="Times New Roman" w:cs="Times New Roman"/>
        </w:rPr>
        <w:t>ТЕХНОЛОГІЧНА КАРТКА ПРОЦЕСУ НАДАННЯ</w:t>
      </w:r>
    </w:p>
    <w:p w:rsidR="009A5B00" w:rsidRPr="00093B67" w:rsidRDefault="009A5B00" w:rsidP="00891F62">
      <w:pPr>
        <w:pStyle w:val="BodyText"/>
        <w:jc w:val="center"/>
        <w:rPr>
          <w:rFonts w:ascii="Times New Roman" w:hAnsi="Times New Roman" w:cs="Times New Roman"/>
        </w:rPr>
      </w:pPr>
      <w:r w:rsidRPr="00093B67">
        <w:rPr>
          <w:rFonts w:ascii="Times New Roman" w:hAnsi="Times New Roman" w:cs="Times New Roman"/>
        </w:rPr>
        <w:t>АДМІНІСТРАТИВНОЇ ПОСЛУГИ</w:t>
      </w:r>
    </w:p>
    <w:p w:rsidR="009A5B00" w:rsidRPr="00093B67" w:rsidRDefault="009A5B00" w:rsidP="00891F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B67">
        <w:rPr>
          <w:rFonts w:ascii="Times New Roman" w:hAnsi="Times New Roman" w:cs="Times New Roman"/>
          <w:b/>
          <w:bCs/>
          <w:sz w:val="24"/>
          <w:szCs w:val="24"/>
          <w:u w:val="single"/>
        </w:rPr>
        <w:t>Встановлення статусу особам, які визнаються жертвами нацистських переслідувань</w:t>
      </w:r>
    </w:p>
    <w:tbl>
      <w:tblPr>
        <w:tblW w:w="9648" w:type="dxa"/>
        <w:tblInd w:w="-106" w:type="dxa"/>
        <w:tblLayout w:type="fixed"/>
        <w:tblLook w:val="01E0"/>
      </w:tblPr>
      <w:tblGrid>
        <w:gridCol w:w="511"/>
        <w:gridCol w:w="2298"/>
        <w:gridCol w:w="300"/>
        <w:gridCol w:w="1679"/>
        <w:gridCol w:w="2446"/>
        <w:gridCol w:w="1068"/>
        <w:gridCol w:w="1346"/>
      </w:tblGrid>
      <w:tr w:rsidR="009A5B00" w:rsidRPr="00981DF7">
        <w:tc>
          <w:tcPr>
            <w:tcW w:w="2809" w:type="dxa"/>
            <w:gridSpan w:val="2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300" w:type="dxa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4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До 5 робочих днів</w:t>
            </w:r>
          </w:p>
        </w:tc>
      </w:tr>
      <w:tr w:rsidR="009A5B00" w:rsidRPr="00981DF7">
        <w:trPr>
          <w:trHeight w:val="493"/>
        </w:trPr>
        <w:tc>
          <w:tcPr>
            <w:tcW w:w="2809" w:type="dxa"/>
            <w:gridSpan w:val="2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300" w:type="dxa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4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9A5B00" w:rsidRPr="000A27F6">
        <w:tc>
          <w:tcPr>
            <w:tcW w:w="2809" w:type="dxa"/>
            <w:gridSpan w:val="2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9" w:type="dxa"/>
            <w:gridSpan w:val="4"/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Закон України від 23.03.2000 № 1584-ІІІ “Про жертви нацистських переслідувань” (із змінами)</w:t>
            </w:r>
          </w:p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Постанова Кабінету Міністрів України від 27.09.2000 № 1467 „Про затвердження порядку виготовлення та видачі посвідчень жертвам нацистських переслідувань” (із змінами) 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Дія</w:t>
            </w:r>
          </w:p>
          <w:p w:rsidR="009A5B00" w:rsidRPr="00981DF7" w:rsidRDefault="009A5B00" w:rsidP="00981DF7">
            <w:pPr>
              <w:pStyle w:val="BodyText"/>
              <w:ind w:left="-2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(В, У, П,  З)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Постанови Кабінету Міністрів України від 12.05.1994 № 302 „Про порядок  видачі посвідчень і нагрудних знаків ветеранів війни” (із змінами).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1-го дня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Начальник УСЗН Арбузинської РДА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2 робочих днів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Реєстрація звернення у відділі соціальних виплат, пільг та компенсацій, визначення безпосереднього виконавця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Начальник відділу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2 робочих днів</w:t>
            </w:r>
          </w:p>
        </w:tc>
      </w:tr>
      <w:tr w:rsidR="009A5B00" w:rsidRPr="00981DF7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ind w:left="-79" w:right="-194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Оформлення «Посвідчення жертви нацистських переслідувань»:</w:t>
            </w:r>
          </w:p>
          <w:p w:rsidR="009A5B00" w:rsidRPr="00981DF7" w:rsidRDefault="009A5B00" w:rsidP="00981DF7">
            <w:pPr>
              <w:pStyle w:val="BodyText"/>
              <w:numPr>
                <w:ilvl w:val="0"/>
                <w:numId w:val="1"/>
              </w:numPr>
              <w:tabs>
                <w:tab w:val="left" w:pos="-259"/>
                <w:tab w:val="left" w:pos="101"/>
              </w:tabs>
              <w:ind w:left="0" w:right="-19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заповнення бланку посвідчення</w:t>
            </w:r>
          </w:p>
          <w:p w:rsidR="009A5B00" w:rsidRPr="00981DF7" w:rsidRDefault="009A5B00" w:rsidP="00981DF7">
            <w:pPr>
              <w:pStyle w:val="BodyText"/>
              <w:tabs>
                <w:tab w:val="left" w:pos="-259"/>
                <w:tab w:val="left" w:pos="101"/>
              </w:tabs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tabs>
                <w:tab w:val="left" w:pos="-259"/>
                <w:tab w:val="left" w:pos="101"/>
              </w:tabs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tabs>
                <w:tab w:val="left" w:pos="-259"/>
                <w:tab w:val="left" w:pos="101"/>
              </w:tabs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tabs>
                <w:tab w:val="left" w:pos="281"/>
              </w:tabs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- підписання бланку посвідчення</w:t>
            </w:r>
          </w:p>
          <w:p w:rsidR="009A5B00" w:rsidRPr="00981DF7" w:rsidRDefault="009A5B00" w:rsidP="00981DF7">
            <w:pPr>
              <w:pStyle w:val="BodyText"/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- завірення посвідчення печаткою</w:t>
            </w:r>
          </w:p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- реєстрація посвідчення в журналі (книзі реєстрації)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ind w:left="-22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9A5B00" w:rsidRPr="00981DF7" w:rsidRDefault="009A5B00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Начальник УСЗН</w:t>
            </w:r>
          </w:p>
          <w:p w:rsidR="009A5B00" w:rsidRPr="00981DF7" w:rsidRDefault="009A5B00" w:rsidP="00981DF7">
            <w:pPr>
              <w:pStyle w:val="BodyText"/>
              <w:ind w:left="-22" w:right="-14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B00" w:rsidRPr="00981DF7" w:rsidRDefault="009A5B00" w:rsidP="00981DF7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3 робочих днів</w:t>
            </w:r>
          </w:p>
        </w:tc>
      </w:tr>
      <w:tr w:rsidR="009A5B00" w:rsidRPr="00981DF7">
        <w:trPr>
          <w:trHeight w:val="102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оформленого «посвідчення жертви нацистських переслідувань» головному спеціалісту, відділу соціальних виплат, пільг та компенсацій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Протягом 4 робочих днів</w:t>
            </w:r>
          </w:p>
        </w:tc>
      </w:tr>
      <w:tr w:rsidR="009A5B00" w:rsidRPr="00981DF7">
        <w:trPr>
          <w:trHeight w:val="92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Видача посвідчення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B00" w:rsidRPr="00981DF7" w:rsidRDefault="009A5B00" w:rsidP="00981D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81DF7">
              <w:rPr>
                <w:rFonts w:ascii="Times New Roman" w:hAnsi="Times New Roman" w:cs="Times New Roman"/>
                <w:sz w:val="20"/>
                <w:szCs w:val="20"/>
              </w:rPr>
              <w:t>з 5 робочого дня</w:t>
            </w:r>
          </w:p>
        </w:tc>
      </w:tr>
    </w:tbl>
    <w:p w:rsidR="009A5B00" w:rsidRDefault="009A5B00" w:rsidP="00891F62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>Умовні позначки:</w:t>
      </w:r>
    </w:p>
    <w:p w:rsidR="009A5B00" w:rsidRDefault="009A5B00" w:rsidP="00891F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– виконує, У – бере участь, П – погоджує, З – затверджує.</w:t>
      </w:r>
    </w:p>
    <w:p w:rsidR="009A5B00" w:rsidRDefault="009A5B00" w:rsidP="00891F6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9A5B00" w:rsidRDefault="009A5B00" w:rsidP="00891F6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Рішення про відмову може бути оскаржено у судовому порядку.</w:t>
      </w:r>
    </w:p>
    <w:sectPr w:rsidR="009A5B00" w:rsidSect="00093B67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4FFE"/>
    <w:multiLevelType w:val="hybridMultilevel"/>
    <w:tmpl w:val="11D2F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95048"/>
    <w:multiLevelType w:val="hybridMultilevel"/>
    <w:tmpl w:val="FD5AF684"/>
    <w:lvl w:ilvl="0" w:tplc="0E70477E">
      <w:start w:val="9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ADC"/>
    <w:rsid w:val="00093B67"/>
    <w:rsid w:val="000A27F6"/>
    <w:rsid w:val="001303FD"/>
    <w:rsid w:val="001A32F7"/>
    <w:rsid w:val="002327F5"/>
    <w:rsid w:val="003E2ADC"/>
    <w:rsid w:val="00630A34"/>
    <w:rsid w:val="00744514"/>
    <w:rsid w:val="00772592"/>
    <w:rsid w:val="00790A68"/>
    <w:rsid w:val="007B3039"/>
    <w:rsid w:val="007D716B"/>
    <w:rsid w:val="00891F62"/>
    <w:rsid w:val="008C5537"/>
    <w:rsid w:val="00912DA5"/>
    <w:rsid w:val="00916510"/>
    <w:rsid w:val="00981DF7"/>
    <w:rsid w:val="009A5B00"/>
    <w:rsid w:val="009B7EF1"/>
    <w:rsid w:val="00A83061"/>
    <w:rsid w:val="00B44954"/>
    <w:rsid w:val="00BB36E0"/>
    <w:rsid w:val="00C72F81"/>
    <w:rsid w:val="00E01140"/>
    <w:rsid w:val="00EC7DDE"/>
    <w:rsid w:val="00F56809"/>
    <w:rsid w:val="00FD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53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2AD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2ADC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3E2ADC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3E2AD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E2ADC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E2ADC"/>
    <w:rPr>
      <w:rFonts w:ascii="Calibri" w:hAnsi="Calibri" w:cs="Calibri"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rsid w:val="003E2ADC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E2ADC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FD7BA9"/>
    <w:rPr>
      <w:color w:val="0000FF"/>
      <w:u w:val="single"/>
    </w:rPr>
  </w:style>
  <w:style w:type="table" w:styleId="TableGrid">
    <w:name w:val="Table Grid"/>
    <w:basedOn w:val="TableNormal"/>
    <w:uiPriority w:val="99"/>
    <w:rsid w:val="00891F6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uzinka@m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1211</Words>
  <Characters>6907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16</cp:revision>
  <dcterms:created xsi:type="dcterms:W3CDTF">2018-07-24T08:15:00Z</dcterms:created>
  <dcterms:modified xsi:type="dcterms:W3CDTF">2018-08-10T07:43:00Z</dcterms:modified>
</cp:coreProperties>
</file>