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6CB" w:rsidRPr="0003050F" w:rsidRDefault="001816CB" w:rsidP="00857EC5">
      <w:pPr>
        <w:pStyle w:val="BodyText"/>
        <w:jc w:val="right"/>
        <w:rPr>
          <w:rFonts w:ascii="Times New Roman" w:hAnsi="Times New Roman" w:cs="Times New Roman"/>
          <w:sz w:val="20"/>
          <w:szCs w:val="20"/>
        </w:rPr>
      </w:pPr>
      <w:r w:rsidRPr="0003050F">
        <w:rPr>
          <w:rFonts w:ascii="Times New Roman" w:hAnsi="Times New Roman" w:cs="Times New Roman"/>
          <w:sz w:val="20"/>
          <w:szCs w:val="20"/>
        </w:rPr>
        <w:t>ЗАТВЕРДЖЕНО</w:t>
      </w:r>
    </w:p>
    <w:p w:rsidR="001816CB" w:rsidRPr="0003050F" w:rsidRDefault="001816CB" w:rsidP="00857EC5">
      <w:pPr>
        <w:pStyle w:val="BodyText"/>
        <w:jc w:val="right"/>
        <w:rPr>
          <w:rFonts w:ascii="Times New Roman" w:hAnsi="Times New Roman" w:cs="Times New Roman"/>
          <w:sz w:val="20"/>
          <w:szCs w:val="20"/>
        </w:rPr>
      </w:pPr>
      <w:r w:rsidRPr="0003050F">
        <w:rPr>
          <w:rFonts w:ascii="Times New Roman" w:hAnsi="Times New Roman" w:cs="Times New Roman"/>
          <w:sz w:val="20"/>
          <w:szCs w:val="20"/>
        </w:rPr>
        <w:t>Наказ Управління соціального захисту населення</w:t>
      </w:r>
    </w:p>
    <w:p w:rsidR="001816CB" w:rsidRPr="0003050F" w:rsidRDefault="001816CB" w:rsidP="00857EC5">
      <w:pPr>
        <w:pStyle w:val="BodyText"/>
        <w:jc w:val="right"/>
        <w:rPr>
          <w:rFonts w:ascii="Times New Roman" w:hAnsi="Times New Roman" w:cs="Times New Roman"/>
          <w:sz w:val="20"/>
          <w:szCs w:val="20"/>
        </w:rPr>
      </w:pPr>
      <w:r w:rsidRPr="0003050F">
        <w:rPr>
          <w:rFonts w:ascii="Times New Roman" w:hAnsi="Times New Roman" w:cs="Times New Roman"/>
          <w:sz w:val="20"/>
          <w:szCs w:val="20"/>
        </w:rPr>
        <w:t>Арбузинської райдержадміністрації</w:t>
      </w:r>
    </w:p>
    <w:p w:rsidR="001816CB" w:rsidRPr="0003050F" w:rsidRDefault="001816CB" w:rsidP="00857EC5">
      <w:pPr>
        <w:pStyle w:val="BodyText"/>
        <w:jc w:val="right"/>
        <w:rPr>
          <w:rFonts w:ascii="Times New Roman" w:hAnsi="Times New Roman" w:cs="Times New Roman"/>
          <w:sz w:val="20"/>
          <w:szCs w:val="20"/>
        </w:rPr>
      </w:pPr>
      <w:r w:rsidRPr="0003050F">
        <w:rPr>
          <w:rFonts w:ascii="Times New Roman" w:hAnsi="Times New Roman" w:cs="Times New Roman"/>
          <w:sz w:val="20"/>
          <w:szCs w:val="20"/>
        </w:rPr>
        <w:t>06.08.2018 № 40</w:t>
      </w:r>
    </w:p>
    <w:p w:rsidR="001816CB" w:rsidRPr="0003050F" w:rsidRDefault="001816CB" w:rsidP="00857EC5">
      <w:pPr>
        <w:spacing w:before="60" w:after="60"/>
        <w:jc w:val="right"/>
        <w:rPr>
          <w:sz w:val="20"/>
          <w:szCs w:val="20"/>
          <w:lang w:val="uk-UA"/>
        </w:rPr>
      </w:pPr>
    </w:p>
    <w:p w:rsidR="001816CB" w:rsidRPr="0003050F" w:rsidRDefault="001816CB" w:rsidP="005B07C2">
      <w:pPr>
        <w:spacing w:before="60" w:after="60"/>
        <w:jc w:val="center"/>
        <w:rPr>
          <w:rFonts w:ascii="Times New Roman" w:hAnsi="Times New Roman" w:cs="Times New Roman"/>
          <w:sz w:val="20"/>
          <w:szCs w:val="20"/>
          <w:lang w:val="uk-UA"/>
        </w:rPr>
      </w:pPr>
      <w:r w:rsidRPr="0003050F">
        <w:rPr>
          <w:rFonts w:ascii="Times New Roman" w:hAnsi="Times New Roman" w:cs="Times New Roman"/>
          <w:caps/>
          <w:sz w:val="20"/>
          <w:szCs w:val="20"/>
          <w:lang w:val="uk-UA"/>
        </w:rPr>
        <w:t xml:space="preserve">інформаційнА карткА </w:t>
      </w:r>
    </w:p>
    <w:p w:rsidR="001816CB" w:rsidRPr="0003050F" w:rsidRDefault="001816CB" w:rsidP="005B07C2">
      <w:pPr>
        <w:spacing w:before="60" w:after="60"/>
        <w:jc w:val="center"/>
        <w:rPr>
          <w:rFonts w:ascii="Times New Roman" w:hAnsi="Times New Roman" w:cs="Times New Roman"/>
          <w:caps/>
          <w:sz w:val="20"/>
          <w:szCs w:val="20"/>
          <w:lang w:val="uk-UA"/>
        </w:rPr>
      </w:pPr>
      <w:r w:rsidRPr="0003050F">
        <w:rPr>
          <w:rFonts w:ascii="Times New Roman" w:hAnsi="Times New Roman" w:cs="Times New Roman"/>
          <w:caps/>
          <w:sz w:val="20"/>
          <w:szCs w:val="20"/>
          <w:lang w:val="uk-UA"/>
        </w:rPr>
        <w:t>адміністративної послуги</w:t>
      </w:r>
    </w:p>
    <w:p w:rsidR="001816CB" w:rsidRPr="0003050F" w:rsidRDefault="001816CB" w:rsidP="005B07C2">
      <w:pPr>
        <w:pStyle w:val="Heading1"/>
        <w:spacing w:before="0" w:after="0"/>
        <w:jc w:val="center"/>
        <w:rPr>
          <w:rFonts w:ascii="Times New Roman" w:hAnsi="Times New Roman" w:cs="Times New Roman"/>
          <w:b w:val="0"/>
          <w:bCs w:val="0"/>
          <w:sz w:val="20"/>
          <w:szCs w:val="20"/>
          <w:u w:val="single"/>
        </w:rPr>
      </w:pPr>
      <w:r w:rsidRPr="0003050F">
        <w:rPr>
          <w:rFonts w:ascii="Times New Roman" w:hAnsi="Times New Roman" w:cs="Times New Roman"/>
          <w:b w:val="0"/>
          <w:bCs w:val="0"/>
          <w:sz w:val="20"/>
          <w:szCs w:val="20"/>
          <w:u w:val="single"/>
        </w:rPr>
        <w:t xml:space="preserve">Встановлення статусу особам,  </w:t>
      </w:r>
    </w:p>
    <w:p w:rsidR="001816CB" w:rsidRPr="0003050F" w:rsidRDefault="001816CB" w:rsidP="005B07C2">
      <w:pPr>
        <w:pStyle w:val="Heading1"/>
        <w:spacing w:before="0" w:after="0"/>
        <w:jc w:val="center"/>
        <w:rPr>
          <w:caps/>
          <w:sz w:val="20"/>
          <w:szCs w:val="20"/>
          <w:u w:val="single"/>
        </w:rPr>
      </w:pPr>
      <w:r w:rsidRPr="0003050F">
        <w:rPr>
          <w:rFonts w:ascii="Times New Roman" w:hAnsi="Times New Roman" w:cs="Times New Roman"/>
          <w:b w:val="0"/>
          <w:bCs w:val="0"/>
          <w:sz w:val="20"/>
          <w:szCs w:val="20"/>
          <w:u w:val="single"/>
        </w:rPr>
        <w:t xml:space="preserve">які визнаються інвалідами І, ІІ, ІІІ гр. які не мають права на пенсію </w:t>
      </w:r>
    </w:p>
    <w:p w:rsidR="001816CB" w:rsidRPr="0003050F" w:rsidRDefault="001816CB" w:rsidP="005B07C2">
      <w:pPr>
        <w:pStyle w:val="Heading1"/>
        <w:spacing w:before="0" w:after="0"/>
        <w:jc w:val="center"/>
        <w:rPr>
          <w:rFonts w:ascii="Times New Roman" w:hAnsi="Times New Roman" w:cs="Times New Roman"/>
          <w:b w:val="0"/>
          <w:bCs w:val="0"/>
          <w:sz w:val="20"/>
          <w:szCs w:val="20"/>
        </w:rPr>
      </w:pPr>
      <w:r w:rsidRPr="0003050F">
        <w:rPr>
          <w:rFonts w:ascii="Times New Roman" w:hAnsi="Times New Roman" w:cs="Times New Roman"/>
          <w:b w:val="0"/>
          <w:bCs w:val="0"/>
          <w:caps/>
          <w:sz w:val="20"/>
          <w:szCs w:val="20"/>
        </w:rPr>
        <w:t>(</w:t>
      </w:r>
      <w:r w:rsidRPr="0003050F">
        <w:rPr>
          <w:rFonts w:ascii="Times New Roman" w:hAnsi="Times New Roman" w:cs="Times New Roman"/>
          <w:b w:val="0"/>
          <w:bCs w:val="0"/>
          <w:sz w:val="20"/>
          <w:szCs w:val="20"/>
        </w:rPr>
        <w:t>назва адміністративної послуги)</w:t>
      </w:r>
    </w:p>
    <w:p w:rsidR="001816CB" w:rsidRPr="0003050F" w:rsidRDefault="001816CB" w:rsidP="005B07C2">
      <w:pPr>
        <w:spacing w:before="60" w:after="60"/>
        <w:jc w:val="center"/>
        <w:rPr>
          <w:rFonts w:ascii="Times New Roman" w:hAnsi="Times New Roman" w:cs="Times New Roman"/>
          <w:sz w:val="20"/>
          <w:szCs w:val="20"/>
          <w:u w:val="single"/>
        </w:rPr>
      </w:pPr>
      <w:r w:rsidRPr="0003050F">
        <w:rPr>
          <w:rFonts w:ascii="Times New Roman" w:hAnsi="Times New Roman" w:cs="Times New Roman"/>
          <w:sz w:val="20"/>
          <w:szCs w:val="20"/>
          <w:u w:val="single"/>
        </w:rPr>
        <w:t>Управління соціального захисту населення Арбузинської РДА</w:t>
      </w:r>
    </w:p>
    <w:p w:rsidR="001816CB" w:rsidRPr="0003050F" w:rsidRDefault="001816CB" w:rsidP="005B07C2">
      <w:pPr>
        <w:spacing w:before="60" w:after="60"/>
        <w:jc w:val="center"/>
        <w:rPr>
          <w:rFonts w:ascii="Times New Roman" w:hAnsi="Times New Roman" w:cs="Times New Roman"/>
          <w:sz w:val="20"/>
          <w:szCs w:val="20"/>
        </w:rPr>
      </w:pPr>
      <w:r w:rsidRPr="0003050F">
        <w:rPr>
          <w:rFonts w:ascii="Times New Roman" w:hAnsi="Times New Roman" w:cs="Times New Roman"/>
          <w:sz w:val="20"/>
          <w:szCs w:val="20"/>
        </w:rPr>
        <w:t>(найменування суб’єкта надання адміністративної послуги)</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
        <w:gridCol w:w="3122"/>
        <w:gridCol w:w="6013"/>
      </w:tblGrid>
      <w:tr w:rsidR="001816CB" w:rsidRPr="00D115D3">
        <w:trPr>
          <w:trHeight w:val="441"/>
        </w:trPr>
        <w:tc>
          <w:tcPr>
            <w:tcW w:w="9828" w:type="dxa"/>
            <w:gridSpan w:val="3"/>
            <w:vAlign w:val="center"/>
          </w:tcPr>
          <w:p w:rsidR="001816CB" w:rsidRPr="0003050F" w:rsidRDefault="001816CB" w:rsidP="00790A68">
            <w:pPr>
              <w:pStyle w:val="BodyText"/>
              <w:rPr>
                <w:rFonts w:ascii="Times New Roman" w:hAnsi="Times New Roman" w:cs="Times New Roman"/>
                <w:b/>
                <w:bCs/>
                <w:sz w:val="20"/>
                <w:szCs w:val="20"/>
              </w:rPr>
            </w:pPr>
            <w:r w:rsidRPr="0003050F">
              <w:rPr>
                <w:rFonts w:ascii="Times New Roman" w:hAnsi="Times New Roman" w:cs="Times New Roman"/>
                <w:b/>
                <w:bCs/>
                <w:sz w:val="20"/>
                <w:szCs w:val="20"/>
              </w:rPr>
              <w:t>Інформація про суб’єкта надання адміністративної послуги</w:t>
            </w:r>
          </w:p>
        </w:tc>
      </w:tr>
      <w:tr w:rsidR="001816CB" w:rsidRPr="00D115D3">
        <w:trPr>
          <w:trHeight w:val="441"/>
        </w:trPr>
        <w:tc>
          <w:tcPr>
            <w:tcW w:w="3815" w:type="dxa"/>
            <w:gridSpan w:val="2"/>
            <w:vAlign w:val="center"/>
          </w:tcPr>
          <w:p w:rsidR="001816CB" w:rsidRPr="0003050F" w:rsidRDefault="001816CB" w:rsidP="00790A68">
            <w:pPr>
              <w:pStyle w:val="BodyText"/>
              <w:rPr>
                <w:rFonts w:ascii="Times New Roman" w:hAnsi="Times New Roman" w:cs="Times New Roman"/>
                <w:b/>
                <w:bCs/>
                <w:sz w:val="20"/>
                <w:szCs w:val="20"/>
                <w:lang w:val="ru-RU"/>
              </w:rPr>
            </w:pPr>
            <w:r w:rsidRPr="0003050F">
              <w:rPr>
                <w:rFonts w:ascii="Times New Roman" w:hAnsi="Times New Roman" w:cs="Times New Roman"/>
                <w:sz w:val="20"/>
                <w:szCs w:val="20"/>
                <w:lang w:val="ru-RU"/>
              </w:rPr>
              <w:t>Найменування центру надання адміністративних послуг, в якому здійснюється обслуговування суб`єкта звернення</w:t>
            </w:r>
          </w:p>
        </w:tc>
        <w:tc>
          <w:tcPr>
            <w:tcW w:w="6013" w:type="dxa"/>
            <w:vAlign w:val="center"/>
          </w:tcPr>
          <w:p w:rsidR="001816CB" w:rsidRPr="0003050F" w:rsidRDefault="001816CB" w:rsidP="00790A68">
            <w:pPr>
              <w:pStyle w:val="BodyText"/>
              <w:rPr>
                <w:rFonts w:ascii="Times New Roman" w:hAnsi="Times New Roman" w:cs="Times New Roman"/>
                <w:b/>
                <w:bCs/>
                <w:sz w:val="20"/>
                <w:szCs w:val="20"/>
                <w:lang w:val="ru-RU"/>
              </w:rPr>
            </w:pPr>
            <w:r w:rsidRPr="0003050F">
              <w:rPr>
                <w:rFonts w:ascii="Times New Roman" w:hAnsi="Times New Roman" w:cs="Times New Roman"/>
                <w:sz w:val="20"/>
                <w:szCs w:val="20"/>
              </w:rPr>
              <w:t>Центр надання адміністративних послуг при Арбузинській районнідержавній адміністрації</w:t>
            </w:r>
          </w:p>
        </w:tc>
      </w:tr>
      <w:tr w:rsidR="001816CB" w:rsidRPr="00D115D3">
        <w:tc>
          <w:tcPr>
            <w:tcW w:w="69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1.</w:t>
            </w:r>
          </w:p>
        </w:tc>
        <w:tc>
          <w:tcPr>
            <w:tcW w:w="3122" w:type="dxa"/>
          </w:tcPr>
          <w:p w:rsidR="001816CB" w:rsidRPr="0003050F" w:rsidRDefault="001816CB" w:rsidP="00790A68">
            <w:pPr>
              <w:pStyle w:val="BodyText"/>
              <w:jc w:val="left"/>
              <w:rPr>
                <w:rFonts w:ascii="Times New Roman" w:hAnsi="Times New Roman" w:cs="Times New Roman"/>
                <w:sz w:val="20"/>
                <w:szCs w:val="20"/>
              </w:rPr>
            </w:pPr>
            <w:r w:rsidRPr="0003050F">
              <w:rPr>
                <w:rFonts w:ascii="Times New Roman" w:hAnsi="Times New Roman" w:cs="Times New Roman"/>
                <w:sz w:val="20"/>
                <w:szCs w:val="20"/>
              </w:rPr>
              <w:t xml:space="preserve">Місцезнаходження суб’єкта надання адміністративної послуги </w:t>
            </w:r>
          </w:p>
        </w:tc>
        <w:tc>
          <w:tcPr>
            <w:tcW w:w="6013" w:type="dxa"/>
          </w:tcPr>
          <w:p w:rsidR="001816CB" w:rsidRPr="0003050F" w:rsidRDefault="001816CB" w:rsidP="00F510BD">
            <w:pPr>
              <w:rPr>
                <w:rFonts w:ascii="Times New Roman" w:hAnsi="Times New Roman" w:cs="Times New Roman"/>
                <w:sz w:val="20"/>
                <w:szCs w:val="20"/>
              </w:rPr>
            </w:pPr>
            <w:r w:rsidRPr="0003050F">
              <w:rPr>
                <w:rFonts w:ascii="Times New Roman" w:hAnsi="Times New Roman" w:cs="Times New Roman"/>
                <w:sz w:val="20"/>
                <w:szCs w:val="20"/>
              </w:rPr>
              <w:t>55301 Миколаївська область, Арбузинський район, смт. Арбузинка пл.. Центральна, 18</w:t>
            </w:r>
            <w:r w:rsidRPr="0003050F">
              <w:rPr>
                <w:rFonts w:ascii="Times New Roman" w:hAnsi="Times New Roman" w:cs="Times New Roman"/>
                <w:sz w:val="20"/>
                <w:szCs w:val="20"/>
                <w:lang w:val="uk-UA"/>
              </w:rPr>
              <w:t xml:space="preserve">, </w:t>
            </w:r>
            <w:r w:rsidRPr="0003050F">
              <w:rPr>
                <w:rFonts w:ascii="Times New Roman" w:hAnsi="Times New Roman" w:cs="Times New Roman"/>
                <w:sz w:val="20"/>
                <w:szCs w:val="20"/>
              </w:rPr>
              <w:t>І поверх каб. № 12</w:t>
            </w:r>
          </w:p>
          <w:p w:rsidR="001816CB" w:rsidRPr="0003050F" w:rsidRDefault="001816CB" w:rsidP="00790A68">
            <w:pPr>
              <w:pStyle w:val="BodyText"/>
              <w:rPr>
                <w:rFonts w:ascii="Times New Roman" w:hAnsi="Times New Roman" w:cs="Times New Roman"/>
                <w:sz w:val="20"/>
                <w:szCs w:val="20"/>
              </w:rPr>
            </w:pPr>
          </w:p>
        </w:tc>
      </w:tr>
      <w:tr w:rsidR="001816CB" w:rsidRPr="00D115D3">
        <w:tc>
          <w:tcPr>
            <w:tcW w:w="69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2.</w:t>
            </w:r>
          </w:p>
        </w:tc>
        <w:tc>
          <w:tcPr>
            <w:tcW w:w="3122" w:type="dxa"/>
          </w:tcPr>
          <w:p w:rsidR="001816CB" w:rsidRPr="0003050F" w:rsidRDefault="001816CB" w:rsidP="00790A68">
            <w:pPr>
              <w:pStyle w:val="BodyText"/>
              <w:jc w:val="left"/>
              <w:rPr>
                <w:rFonts w:ascii="Times New Roman" w:hAnsi="Times New Roman" w:cs="Times New Roman"/>
                <w:sz w:val="20"/>
                <w:szCs w:val="20"/>
              </w:rPr>
            </w:pPr>
            <w:r w:rsidRPr="0003050F">
              <w:rPr>
                <w:rFonts w:ascii="Times New Roman" w:hAnsi="Times New Roman" w:cs="Times New Roman"/>
                <w:sz w:val="20"/>
                <w:szCs w:val="20"/>
              </w:rPr>
              <w:t>Інформація щодо режиму роботи суб’єкта надання адміністративної  послуги</w:t>
            </w:r>
          </w:p>
        </w:tc>
        <w:tc>
          <w:tcPr>
            <w:tcW w:w="6013" w:type="dxa"/>
          </w:tcPr>
          <w:p w:rsidR="001816CB" w:rsidRPr="0003050F" w:rsidRDefault="001816CB" w:rsidP="00F510BD">
            <w:pPr>
              <w:spacing w:after="0" w:line="240" w:lineRule="auto"/>
              <w:rPr>
                <w:rFonts w:ascii="Times New Roman" w:hAnsi="Times New Roman" w:cs="Times New Roman"/>
                <w:sz w:val="20"/>
                <w:szCs w:val="20"/>
                <w:lang w:val="uk-UA"/>
              </w:rPr>
            </w:pPr>
            <w:r w:rsidRPr="0003050F">
              <w:rPr>
                <w:rFonts w:ascii="Times New Roman" w:hAnsi="Times New Roman" w:cs="Times New Roman"/>
                <w:sz w:val="20"/>
                <w:szCs w:val="20"/>
              </w:rPr>
              <w:t xml:space="preserve">Режим роботи </w:t>
            </w:r>
          </w:p>
          <w:p w:rsidR="001816CB" w:rsidRPr="0003050F" w:rsidRDefault="001816CB" w:rsidP="00F510BD">
            <w:pPr>
              <w:spacing w:after="0" w:line="240" w:lineRule="auto"/>
              <w:rPr>
                <w:rFonts w:ascii="Times New Roman" w:hAnsi="Times New Roman" w:cs="Times New Roman"/>
                <w:sz w:val="20"/>
                <w:szCs w:val="20"/>
                <w:vertAlign w:val="superscript"/>
                <w:lang w:val="uk-UA"/>
              </w:rPr>
            </w:pPr>
            <w:r w:rsidRPr="0003050F">
              <w:rPr>
                <w:rFonts w:ascii="Times New Roman" w:hAnsi="Times New Roman" w:cs="Times New Roman"/>
                <w:sz w:val="20"/>
                <w:szCs w:val="20"/>
              </w:rPr>
              <w:t>Понеділок з 8</w:t>
            </w:r>
            <w:r w:rsidRPr="0003050F">
              <w:rPr>
                <w:rFonts w:ascii="Times New Roman" w:hAnsi="Times New Roman" w:cs="Times New Roman"/>
                <w:sz w:val="20"/>
                <w:szCs w:val="20"/>
                <w:vertAlign w:val="superscript"/>
              </w:rPr>
              <w:t xml:space="preserve">00 </w:t>
            </w:r>
            <w:r w:rsidRPr="0003050F">
              <w:rPr>
                <w:rFonts w:ascii="Times New Roman" w:hAnsi="Times New Roman" w:cs="Times New Roman"/>
                <w:sz w:val="20"/>
                <w:szCs w:val="20"/>
              </w:rPr>
              <w:t>до 17</w:t>
            </w:r>
            <w:r w:rsidRPr="0003050F">
              <w:rPr>
                <w:rFonts w:ascii="Times New Roman" w:hAnsi="Times New Roman" w:cs="Times New Roman"/>
                <w:sz w:val="20"/>
                <w:szCs w:val="20"/>
                <w:vertAlign w:val="superscript"/>
              </w:rPr>
              <w:t>00</w:t>
            </w:r>
            <w:r w:rsidRPr="0003050F">
              <w:rPr>
                <w:rFonts w:ascii="Times New Roman" w:hAnsi="Times New Roman" w:cs="Times New Roman"/>
                <w:sz w:val="20"/>
                <w:szCs w:val="20"/>
                <w:vertAlign w:val="superscript"/>
                <w:lang w:val="uk-UA"/>
              </w:rPr>
              <w:t xml:space="preserve"> </w:t>
            </w:r>
          </w:p>
          <w:p w:rsidR="001816CB" w:rsidRPr="0003050F" w:rsidRDefault="001816CB" w:rsidP="00F510BD">
            <w:pPr>
              <w:spacing w:after="0" w:line="240" w:lineRule="auto"/>
              <w:rPr>
                <w:rFonts w:ascii="Times New Roman" w:hAnsi="Times New Roman" w:cs="Times New Roman"/>
                <w:sz w:val="20"/>
                <w:szCs w:val="20"/>
              </w:rPr>
            </w:pPr>
            <w:r w:rsidRPr="0003050F">
              <w:rPr>
                <w:rFonts w:ascii="Times New Roman" w:hAnsi="Times New Roman" w:cs="Times New Roman"/>
                <w:sz w:val="20"/>
                <w:szCs w:val="20"/>
              </w:rPr>
              <w:t>Вівторок з 8</w:t>
            </w:r>
            <w:r w:rsidRPr="0003050F">
              <w:rPr>
                <w:rFonts w:ascii="Times New Roman" w:hAnsi="Times New Roman" w:cs="Times New Roman"/>
                <w:sz w:val="20"/>
                <w:szCs w:val="20"/>
                <w:vertAlign w:val="superscript"/>
              </w:rPr>
              <w:t xml:space="preserve">00 </w:t>
            </w:r>
            <w:r w:rsidRPr="0003050F">
              <w:rPr>
                <w:rFonts w:ascii="Times New Roman" w:hAnsi="Times New Roman" w:cs="Times New Roman"/>
                <w:sz w:val="20"/>
                <w:szCs w:val="20"/>
              </w:rPr>
              <w:t xml:space="preserve">до 20 </w:t>
            </w:r>
            <w:r w:rsidRPr="0003050F">
              <w:rPr>
                <w:rFonts w:ascii="Times New Roman" w:hAnsi="Times New Roman" w:cs="Times New Roman"/>
                <w:sz w:val="20"/>
                <w:szCs w:val="20"/>
                <w:vertAlign w:val="superscript"/>
              </w:rPr>
              <w:t>00</w:t>
            </w:r>
          </w:p>
          <w:p w:rsidR="001816CB" w:rsidRPr="0003050F" w:rsidRDefault="001816CB" w:rsidP="00F510BD">
            <w:pPr>
              <w:spacing w:after="0" w:line="240" w:lineRule="auto"/>
              <w:rPr>
                <w:rFonts w:ascii="Times New Roman" w:hAnsi="Times New Roman" w:cs="Times New Roman"/>
                <w:sz w:val="20"/>
                <w:szCs w:val="20"/>
              </w:rPr>
            </w:pPr>
            <w:r w:rsidRPr="0003050F">
              <w:rPr>
                <w:rFonts w:ascii="Times New Roman" w:hAnsi="Times New Roman" w:cs="Times New Roman"/>
                <w:sz w:val="20"/>
                <w:szCs w:val="20"/>
              </w:rPr>
              <w:t>Середа з 8</w:t>
            </w:r>
            <w:r w:rsidRPr="0003050F">
              <w:rPr>
                <w:rFonts w:ascii="Times New Roman" w:hAnsi="Times New Roman" w:cs="Times New Roman"/>
                <w:sz w:val="20"/>
                <w:szCs w:val="20"/>
                <w:vertAlign w:val="superscript"/>
              </w:rPr>
              <w:t xml:space="preserve">00 </w:t>
            </w:r>
            <w:r w:rsidRPr="0003050F">
              <w:rPr>
                <w:rFonts w:ascii="Times New Roman" w:hAnsi="Times New Roman" w:cs="Times New Roman"/>
                <w:sz w:val="20"/>
                <w:szCs w:val="20"/>
              </w:rPr>
              <w:t>до 17</w:t>
            </w:r>
            <w:r w:rsidRPr="0003050F">
              <w:rPr>
                <w:rFonts w:ascii="Times New Roman" w:hAnsi="Times New Roman" w:cs="Times New Roman"/>
                <w:sz w:val="20"/>
                <w:szCs w:val="20"/>
                <w:vertAlign w:val="superscript"/>
              </w:rPr>
              <w:t>00</w:t>
            </w:r>
          </w:p>
          <w:p w:rsidR="001816CB" w:rsidRPr="0003050F" w:rsidRDefault="001816CB" w:rsidP="00F510BD">
            <w:pPr>
              <w:spacing w:after="0" w:line="240" w:lineRule="auto"/>
              <w:rPr>
                <w:rFonts w:ascii="Times New Roman" w:hAnsi="Times New Roman" w:cs="Times New Roman"/>
                <w:sz w:val="20"/>
                <w:szCs w:val="20"/>
              </w:rPr>
            </w:pPr>
            <w:r w:rsidRPr="0003050F">
              <w:rPr>
                <w:rFonts w:ascii="Times New Roman" w:hAnsi="Times New Roman" w:cs="Times New Roman"/>
                <w:sz w:val="20"/>
                <w:szCs w:val="20"/>
              </w:rPr>
              <w:t>Четвер з 8</w:t>
            </w:r>
            <w:r w:rsidRPr="0003050F">
              <w:rPr>
                <w:rFonts w:ascii="Times New Roman" w:hAnsi="Times New Roman" w:cs="Times New Roman"/>
                <w:sz w:val="20"/>
                <w:szCs w:val="20"/>
                <w:vertAlign w:val="superscript"/>
              </w:rPr>
              <w:t xml:space="preserve">00 </w:t>
            </w:r>
            <w:r w:rsidRPr="0003050F">
              <w:rPr>
                <w:rFonts w:ascii="Times New Roman" w:hAnsi="Times New Roman" w:cs="Times New Roman"/>
                <w:sz w:val="20"/>
                <w:szCs w:val="20"/>
              </w:rPr>
              <w:t xml:space="preserve">до 17 </w:t>
            </w:r>
            <w:r w:rsidRPr="0003050F">
              <w:rPr>
                <w:rFonts w:ascii="Times New Roman" w:hAnsi="Times New Roman" w:cs="Times New Roman"/>
                <w:sz w:val="20"/>
                <w:szCs w:val="20"/>
                <w:vertAlign w:val="superscript"/>
              </w:rPr>
              <w:t>00</w:t>
            </w:r>
          </w:p>
          <w:p w:rsidR="001816CB" w:rsidRPr="0003050F" w:rsidRDefault="001816CB" w:rsidP="00F510BD">
            <w:pPr>
              <w:spacing w:after="0" w:line="240" w:lineRule="auto"/>
              <w:rPr>
                <w:rFonts w:ascii="Times New Roman" w:hAnsi="Times New Roman" w:cs="Times New Roman"/>
                <w:sz w:val="20"/>
                <w:szCs w:val="20"/>
              </w:rPr>
            </w:pPr>
            <w:r w:rsidRPr="0003050F">
              <w:rPr>
                <w:rFonts w:ascii="Times New Roman" w:hAnsi="Times New Roman" w:cs="Times New Roman"/>
                <w:sz w:val="20"/>
                <w:szCs w:val="20"/>
              </w:rPr>
              <w:t>П’ятниця з 8</w:t>
            </w:r>
            <w:r w:rsidRPr="0003050F">
              <w:rPr>
                <w:rFonts w:ascii="Times New Roman" w:hAnsi="Times New Roman" w:cs="Times New Roman"/>
                <w:sz w:val="20"/>
                <w:szCs w:val="20"/>
                <w:vertAlign w:val="superscript"/>
              </w:rPr>
              <w:t xml:space="preserve">00 </w:t>
            </w:r>
            <w:r w:rsidRPr="0003050F">
              <w:rPr>
                <w:rFonts w:ascii="Times New Roman" w:hAnsi="Times New Roman" w:cs="Times New Roman"/>
                <w:sz w:val="20"/>
                <w:szCs w:val="20"/>
              </w:rPr>
              <w:t>до 16</w:t>
            </w:r>
            <w:r w:rsidRPr="0003050F">
              <w:rPr>
                <w:rFonts w:ascii="Times New Roman" w:hAnsi="Times New Roman" w:cs="Times New Roman"/>
                <w:sz w:val="20"/>
                <w:szCs w:val="20"/>
                <w:vertAlign w:val="superscript"/>
              </w:rPr>
              <w:t>00</w:t>
            </w:r>
          </w:p>
          <w:p w:rsidR="001816CB" w:rsidRPr="0003050F" w:rsidRDefault="001816CB" w:rsidP="00F510BD">
            <w:pPr>
              <w:spacing w:after="0" w:line="240" w:lineRule="auto"/>
              <w:rPr>
                <w:rFonts w:ascii="Times New Roman" w:hAnsi="Times New Roman" w:cs="Times New Roman"/>
                <w:sz w:val="20"/>
                <w:szCs w:val="20"/>
                <w:vertAlign w:val="superscript"/>
              </w:rPr>
            </w:pPr>
            <w:r w:rsidRPr="0003050F">
              <w:rPr>
                <w:rFonts w:ascii="Times New Roman" w:hAnsi="Times New Roman" w:cs="Times New Roman"/>
                <w:sz w:val="20"/>
                <w:szCs w:val="20"/>
              </w:rPr>
              <w:t xml:space="preserve"> Без перерви на обід  </w:t>
            </w:r>
          </w:p>
          <w:p w:rsidR="001816CB" w:rsidRPr="0003050F" w:rsidRDefault="001816CB" w:rsidP="00F510BD">
            <w:pPr>
              <w:pStyle w:val="BodyText"/>
              <w:rPr>
                <w:rFonts w:ascii="Times New Roman" w:hAnsi="Times New Roman" w:cs="Times New Roman"/>
                <w:sz w:val="20"/>
                <w:szCs w:val="20"/>
                <w:vertAlign w:val="superscript"/>
              </w:rPr>
            </w:pPr>
            <w:r w:rsidRPr="0003050F">
              <w:rPr>
                <w:rFonts w:ascii="Times New Roman" w:hAnsi="Times New Roman" w:cs="Times New Roman"/>
                <w:sz w:val="20"/>
                <w:szCs w:val="20"/>
              </w:rPr>
              <w:t>Вихідний  день: субота, неділя</w:t>
            </w:r>
          </w:p>
        </w:tc>
      </w:tr>
      <w:tr w:rsidR="001816CB" w:rsidRPr="00BB5D62">
        <w:tc>
          <w:tcPr>
            <w:tcW w:w="69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3.</w:t>
            </w:r>
          </w:p>
        </w:tc>
        <w:tc>
          <w:tcPr>
            <w:tcW w:w="3122" w:type="dxa"/>
          </w:tcPr>
          <w:p w:rsidR="001816CB" w:rsidRPr="0003050F" w:rsidRDefault="001816CB" w:rsidP="00790A68">
            <w:pPr>
              <w:pStyle w:val="BodyText"/>
              <w:jc w:val="left"/>
              <w:rPr>
                <w:rFonts w:ascii="Times New Roman" w:hAnsi="Times New Roman" w:cs="Times New Roman"/>
                <w:sz w:val="20"/>
                <w:szCs w:val="20"/>
              </w:rPr>
            </w:pPr>
            <w:r w:rsidRPr="0003050F">
              <w:rPr>
                <w:rFonts w:ascii="Times New Roman" w:hAnsi="Times New Roman" w:cs="Times New Roman"/>
                <w:sz w:val="20"/>
                <w:szCs w:val="20"/>
              </w:rPr>
              <w:t xml:space="preserve">Телефон/факс (довідки), адреса електронної пошти та </w:t>
            </w:r>
            <w:r w:rsidRPr="0003050F">
              <w:rPr>
                <w:rStyle w:val="spelle"/>
                <w:rFonts w:ascii="Times New Roman" w:hAnsi="Times New Roman" w:cs="Times New Roman"/>
                <w:sz w:val="20"/>
                <w:szCs w:val="20"/>
              </w:rPr>
              <w:t>веб-сайт</w:t>
            </w:r>
            <w:r w:rsidRPr="0003050F">
              <w:rPr>
                <w:rFonts w:ascii="Times New Roman" w:hAnsi="Times New Roman" w:cs="Times New Roman"/>
                <w:sz w:val="20"/>
                <w:szCs w:val="20"/>
              </w:rPr>
              <w:t xml:space="preserve"> суб’єкта надання адміністративної послуги</w:t>
            </w:r>
          </w:p>
        </w:tc>
        <w:tc>
          <w:tcPr>
            <w:tcW w:w="6013" w:type="dxa"/>
          </w:tcPr>
          <w:p w:rsidR="001816CB" w:rsidRPr="00D115D3" w:rsidRDefault="001816CB" w:rsidP="00F510BD">
            <w:pPr>
              <w:spacing w:after="0" w:line="240" w:lineRule="auto"/>
              <w:rPr>
                <w:rFonts w:ascii="Times New Roman" w:hAnsi="Times New Roman" w:cs="Times New Roman"/>
                <w:sz w:val="20"/>
                <w:szCs w:val="20"/>
                <w:lang w:val="uk-UA"/>
              </w:rPr>
            </w:pPr>
            <w:r w:rsidRPr="00D115D3">
              <w:rPr>
                <w:rFonts w:ascii="Times New Roman" w:hAnsi="Times New Roman" w:cs="Times New Roman"/>
                <w:sz w:val="20"/>
                <w:szCs w:val="20"/>
                <w:lang w:val="uk-UA"/>
              </w:rPr>
              <w:t>т. (05132) 3 -09 –22</w:t>
            </w:r>
          </w:p>
          <w:p w:rsidR="001816CB" w:rsidRPr="00D115D3" w:rsidRDefault="001816CB" w:rsidP="00F510BD">
            <w:pPr>
              <w:spacing w:after="0" w:line="240" w:lineRule="auto"/>
              <w:rPr>
                <w:rFonts w:ascii="Times New Roman" w:hAnsi="Times New Roman" w:cs="Times New Roman"/>
                <w:color w:val="000000"/>
                <w:sz w:val="20"/>
                <w:szCs w:val="20"/>
                <w:lang w:val="uk-UA"/>
              </w:rPr>
            </w:pPr>
            <w:r w:rsidRPr="00D115D3">
              <w:rPr>
                <w:rFonts w:ascii="Times New Roman" w:hAnsi="Times New Roman" w:cs="Times New Roman"/>
                <w:sz w:val="20"/>
                <w:szCs w:val="20"/>
                <w:lang w:val="uk-UA"/>
              </w:rPr>
              <w:t xml:space="preserve"> </w:t>
            </w:r>
            <w:hyperlink r:id="rId4" w:history="1">
              <w:r w:rsidRPr="00D115D3">
                <w:rPr>
                  <w:rStyle w:val="Hyperlink"/>
                  <w:rFonts w:ascii="Times New Roman" w:hAnsi="Times New Roman" w:cs="Times New Roman"/>
                  <w:color w:val="000000"/>
                  <w:sz w:val="20"/>
                  <w:szCs w:val="20"/>
                  <w:lang w:val="en-US"/>
                </w:rPr>
                <w:t>arbuzinka</w:t>
              </w:r>
              <w:r w:rsidRPr="00D115D3">
                <w:rPr>
                  <w:rStyle w:val="Hyperlink"/>
                  <w:rFonts w:ascii="Times New Roman" w:hAnsi="Times New Roman" w:cs="Times New Roman"/>
                  <w:color w:val="000000"/>
                  <w:sz w:val="20"/>
                  <w:szCs w:val="20"/>
                  <w:lang w:val="uk-UA"/>
                </w:rPr>
                <w:t>@</w:t>
              </w:r>
              <w:r w:rsidRPr="00D115D3">
                <w:rPr>
                  <w:rStyle w:val="Hyperlink"/>
                  <w:rFonts w:ascii="Times New Roman" w:hAnsi="Times New Roman" w:cs="Times New Roman"/>
                  <w:color w:val="000000"/>
                  <w:sz w:val="20"/>
                  <w:szCs w:val="20"/>
                  <w:lang w:val="en-US"/>
                </w:rPr>
                <w:t>mk</w:t>
              </w:r>
              <w:r w:rsidRPr="00D115D3">
                <w:rPr>
                  <w:rStyle w:val="Hyperlink"/>
                  <w:rFonts w:ascii="Times New Roman" w:hAnsi="Times New Roman" w:cs="Times New Roman"/>
                  <w:color w:val="000000"/>
                  <w:sz w:val="20"/>
                  <w:szCs w:val="20"/>
                  <w:lang w:val="uk-UA"/>
                </w:rPr>
                <w:t>.</w:t>
              </w:r>
              <w:r w:rsidRPr="00D115D3">
                <w:rPr>
                  <w:rStyle w:val="Hyperlink"/>
                  <w:rFonts w:ascii="Times New Roman" w:hAnsi="Times New Roman" w:cs="Times New Roman"/>
                  <w:color w:val="000000"/>
                  <w:sz w:val="20"/>
                  <w:szCs w:val="20"/>
                  <w:lang w:val="en-US"/>
                </w:rPr>
                <w:t>gov</w:t>
              </w:r>
              <w:r w:rsidRPr="00D115D3">
                <w:rPr>
                  <w:rStyle w:val="Hyperlink"/>
                  <w:rFonts w:ascii="Times New Roman" w:hAnsi="Times New Roman" w:cs="Times New Roman"/>
                  <w:color w:val="000000"/>
                  <w:sz w:val="20"/>
                  <w:szCs w:val="20"/>
                  <w:lang w:val="uk-UA"/>
                </w:rPr>
                <w:t>.</w:t>
              </w:r>
              <w:r w:rsidRPr="00D115D3">
                <w:rPr>
                  <w:rStyle w:val="Hyperlink"/>
                  <w:rFonts w:ascii="Times New Roman" w:hAnsi="Times New Roman" w:cs="Times New Roman"/>
                  <w:color w:val="000000"/>
                  <w:sz w:val="20"/>
                  <w:szCs w:val="20"/>
                  <w:lang w:val="en-US"/>
                </w:rPr>
                <w:t>ua</w:t>
              </w:r>
            </w:hyperlink>
          </w:p>
          <w:p w:rsidR="001816CB" w:rsidRPr="00D115D3" w:rsidRDefault="001816CB" w:rsidP="00F510BD">
            <w:pPr>
              <w:spacing w:after="0" w:line="240" w:lineRule="auto"/>
              <w:rPr>
                <w:rFonts w:ascii="Times New Roman" w:hAnsi="Times New Roman" w:cs="Times New Roman"/>
                <w:sz w:val="20"/>
                <w:szCs w:val="20"/>
                <w:u w:val="single"/>
                <w:lang w:val="uk-UA"/>
              </w:rPr>
            </w:pPr>
            <w:r w:rsidRPr="00D115D3">
              <w:rPr>
                <w:rFonts w:ascii="Times New Roman" w:hAnsi="Times New Roman" w:cs="Times New Roman"/>
                <w:sz w:val="20"/>
                <w:szCs w:val="20"/>
                <w:lang w:val="uk-UA"/>
              </w:rPr>
              <w:t xml:space="preserve"> </w:t>
            </w:r>
            <w:r w:rsidRPr="00D115D3">
              <w:rPr>
                <w:rFonts w:ascii="Times New Roman" w:hAnsi="Times New Roman" w:cs="Times New Roman"/>
                <w:sz w:val="20"/>
                <w:szCs w:val="20"/>
                <w:u w:val="single"/>
                <w:lang w:val="en-US"/>
              </w:rPr>
              <w:t>arbcnap</w:t>
            </w:r>
            <w:r w:rsidRPr="00D115D3">
              <w:rPr>
                <w:rFonts w:ascii="Times New Roman" w:hAnsi="Times New Roman" w:cs="Times New Roman"/>
                <w:sz w:val="20"/>
                <w:szCs w:val="20"/>
                <w:u w:val="single"/>
                <w:lang w:val="uk-UA"/>
              </w:rPr>
              <w:t>@</w:t>
            </w:r>
            <w:r w:rsidRPr="00D115D3">
              <w:rPr>
                <w:rFonts w:ascii="Times New Roman" w:hAnsi="Times New Roman" w:cs="Times New Roman"/>
                <w:sz w:val="20"/>
                <w:szCs w:val="20"/>
                <w:u w:val="single"/>
                <w:lang w:val="en-US"/>
              </w:rPr>
              <w:t>ukr</w:t>
            </w:r>
            <w:r w:rsidRPr="00D115D3">
              <w:rPr>
                <w:rFonts w:ascii="Times New Roman" w:hAnsi="Times New Roman" w:cs="Times New Roman"/>
                <w:sz w:val="20"/>
                <w:szCs w:val="20"/>
                <w:u w:val="single"/>
                <w:lang w:val="uk-UA"/>
              </w:rPr>
              <w:t>.</w:t>
            </w:r>
            <w:r w:rsidRPr="00D115D3">
              <w:rPr>
                <w:rFonts w:ascii="Times New Roman" w:hAnsi="Times New Roman" w:cs="Times New Roman"/>
                <w:sz w:val="20"/>
                <w:szCs w:val="20"/>
                <w:u w:val="single"/>
                <w:lang w:val="en-US"/>
              </w:rPr>
              <w:t>net</w:t>
            </w:r>
          </w:p>
          <w:p w:rsidR="001816CB" w:rsidRPr="0003050F" w:rsidRDefault="001816CB" w:rsidP="00790A68">
            <w:pPr>
              <w:pStyle w:val="BodyText"/>
              <w:rPr>
                <w:rFonts w:ascii="Times New Roman" w:hAnsi="Times New Roman" w:cs="Times New Roman"/>
                <w:sz w:val="20"/>
                <w:szCs w:val="20"/>
              </w:rPr>
            </w:pPr>
          </w:p>
        </w:tc>
      </w:tr>
      <w:tr w:rsidR="001816CB" w:rsidRPr="00D115D3">
        <w:trPr>
          <w:trHeight w:val="455"/>
        </w:trPr>
        <w:tc>
          <w:tcPr>
            <w:tcW w:w="9828" w:type="dxa"/>
            <w:gridSpan w:val="3"/>
            <w:vAlign w:val="center"/>
          </w:tcPr>
          <w:p w:rsidR="001816CB" w:rsidRPr="0003050F" w:rsidRDefault="001816CB" w:rsidP="00790A68">
            <w:pPr>
              <w:pStyle w:val="BodyText"/>
              <w:rPr>
                <w:rFonts w:ascii="Times New Roman" w:hAnsi="Times New Roman" w:cs="Times New Roman"/>
                <w:b/>
                <w:bCs/>
                <w:sz w:val="20"/>
                <w:szCs w:val="20"/>
              </w:rPr>
            </w:pPr>
            <w:r w:rsidRPr="0003050F">
              <w:rPr>
                <w:rFonts w:ascii="Times New Roman" w:hAnsi="Times New Roman" w:cs="Times New Roman"/>
                <w:b/>
                <w:bCs/>
                <w:sz w:val="20"/>
                <w:szCs w:val="20"/>
              </w:rPr>
              <w:t>Нормативні акти, якими регламентується надання адміністративної послуги</w:t>
            </w:r>
          </w:p>
        </w:tc>
      </w:tr>
      <w:tr w:rsidR="001816CB" w:rsidRPr="00D115D3">
        <w:tc>
          <w:tcPr>
            <w:tcW w:w="69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4.</w:t>
            </w:r>
          </w:p>
        </w:tc>
        <w:tc>
          <w:tcPr>
            <w:tcW w:w="3122" w:type="dxa"/>
          </w:tcPr>
          <w:p w:rsidR="001816CB" w:rsidRPr="0003050F" w:rsidRDefault="001816CB" w:rsidP="00790A68">
            <w:pPr>
              <w:pStyle w:val="BodyText"/>
              <w:jc w:val="left"/>
              <w:rPr>
                <w:rFonts w:ascii="Times New Roman" w:hAnsi="Times New Roman" w:cs="Times New Roman"/>
                <w:sz w:val="20"/>
                <w:szCs w:val="20"/>
              </w:rPr>
            </w:pPr>
            <w:r w:rsidRPr="0003050F">
              <w:rPr>
                <w:rFonts w:ascii="Times New Roman" w:hAnsi="Times New Roman" w:cs="Times New Roman"/>
                <w:sz w:val="20"/>
                <w:szCs w:val="20"/>
              </w:rPr>
              <w:t xml:space="preserve">Закони України </w:t>
            </w:r>
          </w:p>
        </w:tc>
        <w:tc>
          <w:tcPr>
            <w:tcW w:w="601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 xml:space="preserve">Стаття 4 Закону України "Про державну соціальну допомогу особам, які не мають права на пенсію, та інвалідам"; </w:t>
            </w:r>
          </w:p>
        </w:tc>
      </w:tr>
      <w:tr w:rsidR="001816CB" w:rsidRPr="00BB5D62">
        <w:tc>
          <w:tcPr>
            <w:tcW w:w="69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5.</w:t>
            </w:r>
          </w:p>
        </w:tc>
        <w:tc>
          <w:tcPr>
            <w:tcW w:w="3122" w:type="dxa"/>
          </w:tcPr>
          <w:p w:rsidR="001816CB" w:rsidRPr="0003050F" w:rsidRDefault="001816CB" w:rsidP="00790A68">
            <w:pPr>
              <w:pStyle w:val="BodyText"/>
              <w:jc w:val="left"/>
              <w:rPr>
                <w:rFonts w:ascii="Times New Roman" w:hAnsi="Times New Roman" w:cs="Times New Roman"/>
                <w:sz w:val="20"/>
                <w:szCs w:val="20"/>
              </w:rPr>
            </w:pPr>
            <w:r w:rsidRPr="0003050F">
              <w:rPr>
                <w:rFonts w:ascii="Times New Roman" w:hAnsi="Times New Roman" w:cs="Times New Roman"/>
                <w:sz w:val="20"/>
                <w:szCs w:val="20"/>
              </w:rPr>
              <w:t xml:space="preserve">Акти Кабінету Міністрів України </w:t>
            </w:r>
          </w:p>
        </w:tc>
        <w:tc>
          <w:tcPr>
            <w:tcW w:w="601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 xml:space="preserve">Пункти 9, 49 Постанови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інвалідам і державної соціальної допомоги на догляд"                                        </w:t>
            </w:r>
          </w:p>
        </w:tc>
      </w:tr>
      <w:tr w:rsidR="001816CB" w:rsidRPr="00D115D3">
        <w:tc>
          <w:tcPr>
            <w:tcW w:w="69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6.</w:t>
            </w:r>
          </w:p>
        </w:tc>
        <w:tc>
          <w:tcPr>
            <w:tcW w:w="3122" w:type="dxa"/>
          </w:tcPr>
          <w:p w:rsidR="001816CB" w:rsidRPr="0003050F" w:rsidRDefault="001816CB" w:rsidP="00790A68">
            <w:pPr>
              <w:pStyle w:val="BodyText"/>
              <w:jc w:val="left"/>
              <w:rPr>
                <w:rFonts w:ascii="Times New Roman" w:hAnsi="Times New Roman" w:cs="Times New Roman"/>
                <w:sz w:val="20"/>
                <w:szCs w:val="20"/>
              </w:rPr>
            </w:pPr>
            <w:r w:rsidRPr="0003050F">
              <w:rPr>
                <w:rFonts w:ascii="Times New Roman" w:hAnsi="Times New Roman" w:cs="Times New Roman"/>
                <w:sz w:val="20"/>
                <w:szCs w:val="20"/>
              </w:rPr>
              <w:t>Акти центральних органів виконавчої влади</w:t>
            </w:r>
          </w:p>
        </w:tc>
        <w:tc>
          <w:tcPr>
            <w:tcW w:w="601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w:t>
            </w:r>
          </w:p>
        </w:tc>
      </w:tr>
      <w:tr w:rsidR="001816CB" w:rsidRPr="00D115D3">
        <w:tc>
          <w:tcPr>
            <w:tcW w:w="69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7.</w:t>
            </w:r>
          </w:p>
        </w:tc>
        <w:tc>
          <w:tcPr>
            <w:tcW w:w="3122" w:type="dxa"/>
          </w:tcPr>
          <w:p w:rsidR="001816CB" w:rsidRPr="0003050F" w:rsidRDefault="001816CB" w:rsidP="00790A68">
            <w:pPr>
              <w:pStyle w:val="BodyText"/>
              <w:jc w:val="left"/>
              <w:rPr>
                <w:rFonts w:ascii="Times New Roman" w:hAnsi="Times New Roman" w:cs="Times New Roman"/>
                <w:sz w:val="20"/>
                <w:szCs w:val="20"/>
              </w:rPr>
            </w:pPr>
            <w:r w:rsidRPr="0003050F">
              <w:rPr>
                <w:rFonts w:ascii="Times New Roman" w:hAnsi="Times New Roman" w:cs="Times New Roman"/>
                <w:sz w:val="20"/>
                <w:szCs w:val="20"/>
              </w:rPr>
              <w:t>Акти місцевих органів виконавчої влади/ органів місцевого самоврядування</w:t>
            </w:r>
          </w:p>
        </w:tc>
        <w:tc>
          <w:tcPr>
            <w:tcW w:w="601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w:t>
            </w:r>
          </w:p>
        </w:tc>
      </w:tr>
      <w:tr w:rsidR="001816CB" w:rsidRPr="00D115D3">
        <w:trPr>
          <w:trHeight w:val="471"/>
        </w:trPr>
        <w:tc>
          <w:tcPr>
            <w:tcW w:w="9828" w:type="dxa"/>
            <w:gridSpan w:val="3"/>
            <w:vAlign w:val="center"/>
          </w:tcPr>
          <w:p w:rsidR="001816CB" w:rsidRPr="0003050F" w:rsidRDefault="001816CB" w:rsidP="00790A68">
            <w:pPr>
              <w:pStyle w:val="BodyText"/>
              <w:rPr>
                <w:rFonts w:ascii="Times New Roman" w:hAnsi="Times New Roman" w:cs="Times New Roman"/>
                <w:b/>
                <w:bCs/>
                <w:sz w:val="20"/>
                <w:szCs w:val="20"/>
              </w:rPr>
            </w:pPr>
            <w:r w:rsidRPr="0003050F">
              <w:rPr>
                <w:rFonts w:ascii="Times New Roman" w:hAnsi="Times New Roman" w:cs="Times New Roman"/>
                <w:b/>
                <w:bCs/>
                <w:sz w:val="20"/>
                <w:szCs w:val="20"/>
              </w:rPr>
              <w:t>Умови отримання адміністративної послуги</w:t>
            </w:r>
          </w:p>
        </w:tc>
      </w:tr>
      <w:tr w:rsidR="001816CB" w:rsidRPr="00D115D3">
        <w:tc>
          <w:tcPr>
            <w:tcW w:w="69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8.</w:t>
            </w:r>
          </w:p>
        </w:tc>
        <w:tc>
          <w:tcPr>
            <w:tcW w:w="3122" w:type="dxa"/>
          </w:tcPr>
          <w:p w:rsidR="001816CB" w:rsidRPr="0003050F" w:rsidRDefault="001816CB" w:rsidP="00790A68">
            <w:pPr>
              <w:pStyle w:val="BodyText"/>
              <w:jc w:val="left"/>
              <w:rPr>
                <w:rFonts w:ascii="Times New Roman" w:hAnsi="Times New Roman" w:cs="Times New Roman"/>
                <w:sz w:val="20"/>
                <w:szCs w:val="20"/>
              </w:rPr>
            </w:pPr>
            <w:r w:rsidRPr="0003050F">
              <w:rPr>
                <w:rFonts w:ascii="Times New Roman" w:hAnsi="Times New Roman" w:cs="Times New Roman"/>
                <w:sz w:val="20"/>
                <w:szCs w:val="20"/>
              </w:rPr>
              <w:t>Підстава для одержання адміністративної послуги</w:t>
            </w:r>
          </w:p>
        </w:tc>
        <w:tc>
          <w:tcPr>
            <w:tcW w:w="601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Призначення державної соціальної допомоги  особі, яка не має права на пенсію та інвалідам  згідно ст. 2,4 Закону України «Про державну соціальну допомогу особам, які не мають права на пенсію та інвалідам»</w:t>
            </w:r>
          </w:p>
        </w:tc>
      </w:tr>
      <w:tr w:rsidR="001816CB" w:rsidRPr="00D115D3">
        <w:tc>
          <w:tcPr>
            <w:tcW w:w="69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9.</w:t>
            </w:r>
          </w:p>
        </w:tc>
        <w:tc>
          <w:tcPr>
            <w:tcW w:w="3122" w:type="dxa"/>
          </w:tcPr>
          <w:p w:rsidR="001816CB" w:rsidRPr="0003050F" w:rsidRDefault="001816CB" w:rsidP="00790A68">
            <w:pPr>
              <w:pStyle w:val="BodyText"/>
              <w:jc w:val="left"/>
              <w:rPr>
                <w:rFonts w:ascii="Times New Roman" w:hAnsi="Times New Roman" w:cs="Times New Roman"/>
                <w:sz w:val="20"/>
                <w:szCs w:val="20"/>
              </w:rPr>
            </w:pPr>
            <w:r w:rsidRPr="0003050F">
              <w:rPr>
                <w:rFonts w:ascii="Times New Roman" w:hAnsi="Times New Roman" w:cs="Times New Roman"/>
                <w:sz w:val="20"/>
                <w:szCs w:val="20"/>
              </w:rPr>
              <w:t>Вичерпний перелік документів, необхідних для отримання адміністративної послуги, а також вимоги до них</w:t>
            </w:r>
          </w:p>
        </w:tc>
        <w:tc>
          <w:tcPr>
            <w:tcW w:w="601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 xml:space="preserve">Особа, згідно п. 10 «Порядку призначення і виплати державної соціальної допомоги особам, які не мають права на пенсію та інвалідам і державної соціальної допомоги на догляд» надає такі документи: </w:t>
            </w:r>
          </w:p>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 заява за формою, затвердженою наказом Мінпраці, при пред‘явлені паспорта, трудової книжки та довідки про присвоєння ідентифікаційного номера Єдиного державного реєстру фізичних осіб;</w:t>
            </w:r>
          </w:p>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 xml:space="preserve"> - декларація про доходи та майно за формою, затвердженою наказом Мінпраці;</w:t>
            </w:r>
          </w:p>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 довідки про доходи кожного члена сім‘ї за останні шість календарних місяців, що передують місяцю звернення за призначенням допомоги;</w:t>
            </w:r>
          </w:p>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 xml:space="preserve">- довідка про склад сім‘ї, видана уповноваженим органом за місцем постійного проживання; </w:t>
            </w:r>
          </w:p>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 фотокартка 3x4 - 1 шт.;</w:t>
            </w:r>
          </w:p>
        </w:tc>
      </w:tr>
      <w:tr w:rsidR="001816CB" w:rsidRPr="00D115D3">
        <w:tc>
          <w:tcPr>
            <w:tcW w:w="69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10.</w:t>
            </w:r>
          </w:p>
        </w:tc>
        <w:tc>
          <w:tcPr>
            <w:tcW w:w="3122" w:type="dxa"/>
          </w:tcPr>
          <w:p w:rsidR="001816CB" w:rsidRPr="0003050F" w:rsidRDefault="001816CB" w:rsidP="00790A68">
            <w:pPr>
              <w:pStyle w:val="BodyText"/>
              <w:jc w:val="left"/>
              <w:rPr>
                <w:rFonts w:ascii="Times New Roman" w:hAnsi="Times New Roman" w:cs="Times New Roman"/>
                <w:sz w:val="20"/>
                <w:szCs w:val="20"/>
              </w:rPr>
            </w:pPr>
            <w:r w:rsidRPr="0003050F">
              <w:rPr>
                <w:rFonts w:ascii="Times New Roman" w:hAnsi="Times New Roman" w:cs="Times New Roman"/>
                <w:sz w:val="20"/>
                <w:szCs w:val="20"/>
              </w:rPr>
              <w:t>Порядок та спосіб подання документів, необхідних для отримання адміністративної послуги</w:t>
            </w:r>
          </w:p>
        </w:tc>
        <w:tc>
          <w:tcPr>
            <w:tcW w:w="601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color w:val="000000"/>
                <w:sz w:val="20"/>
                <w:szCs w:val="20"/>
              </w:rPr>
              <w:t>Особисто суб’єктом звернення  або уповноваженим представником за довіреністю.</w:t>
            </w:r>
          </w:p>
        </w:tc>
      </w:tr>
      <w:tr w:rsidR="001816CB" w:rsidRPr="00D115D3">
        <w:tc>
          <w:tcPr>
            <w:tcW w:w="69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11.</w:t>
            </w:r>
          </w:p>
        </w:tc>
        <w:tc>
          <w:tcPr>
            <w:tcW w:w="3122" w:type="dxa"/>
          </w:tcPr>
          <w:p w:rsidR="001816CB" w:rsidRPr="0003050F" w:rsidRDefault="001816CB" w:rsidP="00790A68">
            <w:pPr>
              <w:pStyle w:val="BodyText"/>
              <w:jc w:val="left"/>
              <w:rPr>
                <w:rFonts w:ascii="Times New Roman" w:hAnsi="Times New Roman" w:cs="Times New Roman"/>
                <w:sz w:val="20"/>
                <w:szCs w:val="20"/>
              </w:rPr>
            </w:pPr>
            <w:r w:rsidRPr="0003050F">
              <w:rPr>
                <w:rFonts w:ascii="Times New Roman" w:hAnsi="Times New Roman" w:cs="Times New Roman"/>
                <w:sz w:val="20"/>
                <w:szCs w:val="20"/>
              </w:rPr>
              <w:t>Платність (безоплатність) надання адміністративної послуги</w:t>
            </w:r>
          </w:p>
        </w:tc>
        <w:tc>
          <w:tcPr>
            <w:tcW w:w="601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Згідно чинного законодавства даний вид послуги безкоштовний. </w:t>
            </w:r>
          </w:p>
        </w:tc>
      </w:tr>
      <w:tr w:rsidR="001816CB" w:rsidRPr="00D115D3">
        <w:trPr>
          <w:trHeight w:val="383"/>
        </w:trPr>
        <w:tc>
          <w:tcPr>
            <w:tcW w:w="69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 </w:t>
            </w:r>
          </w:p>
        </w:tc>
        <w:tc>
          <w:tcPr>
            <w:tcW w:w="9135" w:type="dxa"/>
            <w:gridSpan w:val="2"/>
            <w:vAlign w:val="center"/>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У разі платності:</w:t>
            </w:r>
          </w:p>
        </w:tc>
      </w:tr>
      <w:tr w:rsidR="001816CB" w:rsidRPr="00D115D3">
        <w:tc>
          <w:tcPr>
            <w:tcW w:w="69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11.1</w:t>
            </w:r>
          </w:p>
        </w:tc>
        <w:tc>
          <w:tcPr>
            <w:tcW w:w="3122" w:type="dxa"/>
          </w:tcPr>
          <w:p w:rsidR="001816CB" w:rsidRPr="0003050F" w:rsidRDefault="001816CB" w:rsidP="00790A68">
            <w:pPr>
              <w:pStyle w:val="BodyText"/>
              <w:jc w:val="left"/>
              <w:rPr>
                <w:rFonts w:ascii="Times New Roman" w:hAnsi="Times New Roman" w:cs="Times New Roman"/>
                <w:sz w:val="20"/>
                <w:szCs w:val="20"/>
              </w:rPr>
            </w:pPr>
            <w:r w:rsidRPr="0003050F">
              <w:rPr>
                <w:rFonts w:ascii="Times New Roman" w:hAnsi="Times New Roman" w:cs="Times New Roman"/>
                <w:sz w:val="20"/>
                <w:szCs w:val="20"/>
              </w:rPr>
              <w:t>Нормативно-правові акти, на підставі яких стягується плата</w:t>
            </w:r>
          </w:p>
        </w:tc>
        <w:tc>
          <w:tcPr>
            <w:tcW w:w="601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w:t>
            </w:r>
          </w:p>
        </w:tc>
      </w:tr>
      <w:tr w:rsidR="001816CB" w:rsidRPr="00D115D3">
        <w:tc>
          <w:tcPr>
            <w:tcW w:w="69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11.2.</w:t>
            </w:r>
          </w:p>
        </w:tc>
        <w:tc>
          <w:tcPr>
            <w:tcW w:w="3122" w:type="dxa"/>
          </w:tcPr>
          <w:p w:rsidR="001816CB" w:rsidRPr="0003050F" w:rsidRDefault="001816CB" w:rsidP="00790A68">
            <w:pPr>
              <w:pStyle w:val="BodyText"/>
              <w:jc w:val="left"/>
              <w:rPr>
                <w:rFonts w:ascii="Times New Roman" w:hAnsi="Times New Roman" w:cs="Times New Roman"/>
                <w:sz w:val="20"/>
                <w:szCs w:val="20"/>
              </w:rPr>
            </w:pPr>
            <w:r w:rsidRPr="0003050F">
              <w:rPr>
                <w:rFonts w:ascii="Times New Roman" w:hAnsi="Times New Roman" w:cs="Times New Roman"/>
                <w:sz w:val="20"/>
                <w:szCs w:val="20"/>
              </w:rPr>
              <w:t>Розмір та порядок внесення плати (адміністративного збору) за платну адміністративну послугу</w:t>
            </w:r>
          </w:p>
        </w:tc>
        <w:tc>
          <w:tcPr>
            <w:tcW w:w="601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 </w:t>
            </w:r>
          </w:p>
        </w:tc>
      </w:tr>
      <w:tr w:rsidR="001816CB" w:rsidRPr="00D115D3">
        <w:tc>
          <w:tcPr>
            <w:tcW w:w="69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11.3.</w:t>
            </w:r>
          </w:p>
        </w:tc>
        <w:tc>
          <w:tcPr>
            <w:tcW w:w="3122" w:type="dxa"/>
          </w:tcPr>
          <w:p w:rsidR="001816CB" w:rsidRPr="0003050F" w:rsidRDefault="001816CB" w:rsidP="00790A68">
            <w:pPr>
              <w:pStyle w:val="BodyText"/>
              <w:jc w:val="left"/>
              <w:rPr>
                <w:rFonts w:ascii="Times New Roman" w:hAnsi="Times New Roman" w:cs="Times New Roman"/>
                <w:sz w:val="20"/>
                <w:szCs w:val="20"/>
              </w:rPr>
            </w:pPr>
            <w:r w:rsidRPr="0003050F">
              <w:rPr>
                <w:rFonts w:ascii="Times New Roman" w:hAnsi="Times New Roman" w:cs="Times New Roman"/>
                <w:sz w:val="20"/>
                <w:szCs w:val="20"/>
              </w:rPr>
              <w:t>Розрахунковий рахунок для внесення плати</w:t>
            </w:r>
          </w:p>
        </w:tc>
        <w:tc>
          <w:tcPr>
            <w:tcW w:w="601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 </w:t>
            </w:r>
          </w:p>
        </w:tc>
      </w:tr>
      <w:tr w:rsidR="001816CB" w:rsidRPr="00BB5D62">
        <w:tc>
          <w:tcPr>
            <w:tcW w:w="69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12.</w:t>
            </w:r>
          </w:p>
        </w:tc>
        <w:tc>
          <w:tcPr>
            <w:tcW w:w="3122" w:type="dxa"/>
          </w:tcPr>
          <w:p w:rsidR="001816CB" w:rsidRPr="0003050F" w:rsidRDefault="001816CB" w:rsidP="00790A68">
            <w:pPr>
              <w:pStyle w:val="BodyText"/>
              <w:jc w:val="left"/>
              <w:rPr>
                <w:rFonts w:ascii="Times New Roman" w:hAnsi="Times New Roman" w:cs="Times New Roman"/>
                <w:sz w:val="20"/>
                <w:szCs w:val="20"/>
              </w:rPr>
            </w:pPr>
            <w:r w:rsidRPr="0003050F">
              <w:rPr>
                <w:rFonts w:ascii="Times New Roman" w:hAnsi="Times New Roman" w:cs="Times New Roman"/>
                <w:sz w:val="20"/>
                <w:szCs w:val="20"/>
              </w:rPr>
              <w:t>Строк надання адміністративної послуги</w:t>
            </w:r>
          </w:p>
        </w:tc>
        <w:tc>
          <w:tcPr>
            <w:tcW w:w="601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Відповідно до «Порядку призначення і виплати державної соціальної допомоги особам, які не мають права на пенсію та інвалідам і державної соціальної допомоги на догляд» затвердженого Постановою Кабінету Міністрів України від 2 квітня 2005р. № 261</w:t>
            </w:r>
          </w:p>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 xml:space="preserve">- при  особистому зверненні отримувача допомоги посвідчення видається   в день звернення. </w:t>
            </w:r>
          </w:p>
        </w:tc>
      </w:tr>
      <w:tr w:rsidR="001816CB" w:rsidRPr="00D115D3">
        <w:tc>
          <w:tcPr>
            <w:tcW w:w="69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13.</w:t>
            </w:r>
          </w:p>
        </w:tc>
        <w:tc>
          <w:tcPr>
            <w:tcW w:w="3122" w:type="dxa"/>
          </w:tcPr>
          <w:p w:rsidR="001816CB" w:rsidRPr="0003050F" w:rsidRDefault="001816CB" w:rsidP="00790A68">
            <w:pPr>
              <w:pStyle w:val="BodyText"/>
              <w:jc w:val="left"/>
              <w:rPr>
                <w:rFonts w:ascii="Times New Roman" w:hAnsi="Times New Roman" w:cs="Times New Roman"/>
                <w:sz w:val="20"/>
                <w:szCs w:val="20"/>
              </w:rPr>
            </w:pPr>
            <w:r w:rsidRPr="0003050F">
              <w:rPr>
                <w:rFonts w:ascii="Times New Roman" w:hAnsi="Times New Roman" w:cs="Times New Roman"/>
                <w:sz w:val="20"/>
                <w:szCs w:val="20"/>
              </w:rPr>
              <w:t>Перелік підстав для відмови у наданні адміністративної послуги</w:t>
            </w:r>
          </w:p>
        </w:tc>
        <w:tc>
          <w:tcPr>
            <w:tcW w:w="6013" w:type="dxa"/>
          </w:tcPr>
          <w:p w:rsidR="001816CB" w:rsidRPr="00D115D3" w:rsidRDefault="001816CB" w:rsidP="00790A68">
            <w:pPr>
              <w:spacing w:after="0" w:line="240" w:lineRule="auto"/>
              <w:jc w:val="both"/>
              <w:rPr>
                <w:rFonts w:ascii="Times New Roman" w:hAnsi="Times New Roman" w:cs="Times New Roman"/>
                <w:sz w:val="20"/>
                <w:szCs w:val="20"/>
              </w:rPr>
            </w:pPr>
            <w:r w:rsidRPr="00D115D3">
              <w:rPr>
                <w:rFonts w:ascii="Times New Roman" w:hAnsi="Times New Roman" w:cs="Times New Roman"/>
                <w:sz w:val="20"/>
                <w:szCs w:val="20"/>
              </w:rPr>
              <w:t xml:space="preserve">1. Виявлення недостовірних даних. </w:t>
            </w:r>
          </w:p>
          <w:p w:rsidR="001816CB" w:rsidRPr="00D115D3" w:rsidRDefault="001816CB" w:rsidP="00790A68">
            <w:pPr>
              <w:spacing w:after="0" w:line="240" w:lineRule="auto"/>
              <w:jc w:val="both"/>
              <w:rPr>
                <w:rFonts w:ascii="Times New Roman" w:hAnsi="Times New Roman" w:cs="Times New Roman"/>
                <w:sz w:val="20"/>
                <w:szCs w:val="20"/>
              </w:rPr>
            </w:pPr>
            <w:r w:rsidRPr="00D115D3">
              <w:rPr>
                <w:rFonts w:ascii="Times New Roman" w:hAnsi="Times New Roman" w:cs="Times New Roman"/>
                <w:sz w:val="20"/>
                <w:szCs w:val="20"/>
              </w:rPr>
              <w:t>2. Неналежність до відповідної категорії.</w:t>
            </w:r>
          </w:p>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3. Неповний пакет документів.</w:t>
            </w:r>
          </w:p>
        </w:tc>
      </w:tr>
      <w:tr w:rsidR="001816CB" w:rsidRPr="00D115D3">
        <w:tc>
          <w:tcPr>
            <w:tcW w:w="69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14.</w:t>
            </w:r>
          </w:p>
        </w:tc>
        <w:tc>
          <w:tcPr>
            <w:tcW w:w="3122" w:type="dxa"/>
          </w:tcPr>
          <w:p w:rsidR="001816CB" w:rsidRPr="0003050F" w:rsidRDefault="001816CB" w:rsidP="00790A68">
            <w:pPr>
              <w:pStyle w:val="BodyText"/>
              <w:jc w:val="left"/>
              <w:rPr>
                <w:rFonts w:ascii="Times New Roman" w:hAnsi="Times New Roman" w:cs="Times New Roman"/>
                <w:sz w:val="20"/>
                <w:szCs w:val="20"/>
              </w:rPr>
            </w:pPr>
            <w:r w:rsidRPr="0003050F">
              <w:rPr>
                <w:rFonts w:ascii="Times New Roman" w:hAnsi="Times New Roman" w:cs="Times New Roman"/>
                <w:sz w:val="20"/>
                <w:szCs w:val="20"/>
              </w:rPr>
              <w:t>Результат надання адміністративної послуги</w:t>
            </w:r>
          </w:p>
        </w:tc>
        <w:tc>
          <w:tcPr>
            <w:tcW w:w="601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Відповідно до «Порядку призначення і виплати державної соціальної допомоги особам, які не мають права на пенсію та інвалідам і державної соціальної допомоги на догляд»</w:t>
            </w:r>
          </w:p>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 xml:space="preserve">Призначення державної соціальної допомоги та отримання посвідчення встановленого зразка. </w:t>
            </w:r>
          </w:p>
        </w:tc>
      </w:tr>
      <w:tr w:rsidR="001816CB" w:rsidRPr="00BB5D62">
        <w:trPr>
          <w:trHeight w:val="70"/>
        </w:trPr>
        <w:tc>
          <w:tcPr>
            <w:tcW w:w="69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15.</w:t>
            </w:r>
          </w:p>
        </w:tc>
        <w:tc>
          <w:tcPr>
            <w:tcW w:w="3122" w:type="dxa"/>
          </w:tcPr>
          <w:p w:rsidR="001816CB" w:rsidRPr="0003050F" w:rsidRDefault="001816CB" w:rsidP="00790A68">
            <w:pPr>
              <w:pStyle w:val="BodyText"/>
              <w:jc w:val="left"/>
              <w:rPr>
                <w:rFonts w:ascii="Times New Roman" w:hAnsi="Times New Roman" w:cs="Times New Roman"/>
                <w:sz w:val="20"/>
                <w:szCs w:val="20"/>
              </w:rPr>
            </w:pPr>
            <w:r w:rsidRPr="0003050F">
              <w:rPr>
                <w:rFonts w:ascii="Times New Roman" w:hAnsi="Times New Roman" w:cs="Times New Roman"/>
                <w:sz w:val="20"/>
                <w:szCs w:val="20"/>
              </w:rPr>
              <w:t>Способи отримання відповіді (результату)</w:t>
            </w:r>
          </w:p>
        </w:tc>
        <w:tc>
          <w:tcPr>
            <w:tcW w:w="601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Особисто заявник, за адресою: смт. Арбузинка, пров. Каштановий, 5, кабінет 1, сектор прийому громадян, відділу соціальних виплат, пільг та компенсацій управління соціального захисту населення Арбузинської райдержадміністрації. </w:t>
            </w:r>
          </w:p>
        </w:tc>
      </w:tr>
      <w:tr w:rsidR="001816CB" w:rsidRPr="00D115D3">
        <w:tc>
          <w:tcPr>
            <w:tcW w:w="69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16.</w:t>
            </w:r>
          </w:p>
        </w:tc>
        <w:tc>
          <w:tcPr>
            <w:tcW w:w="3122" w:type="dxa"/>
          </w:tcPr>
          <w:p w:rsidR="001816CB" w:rsidRPr="0003050F" w:rsidRDefault="001816CB" w:rsidP="00790A68">
            <w:pPr>
              <w:pStyle w:val="BodyText"/>
              <w:jc w:val="left"/>
              <w:rPr>
                <w:rFonts w:ascii="Times New Roman" w:hAnsi="Times New Roman" w:cs="Times New Roman"/>
                <w:sz w:val="20"/>
                <w:szCs w:val="20"/>
              </w:rPr>
            </w:pPr>
            <w:r w:rsidRPr="0003050F">
              <w:rPr>
                <w:rFonts w:ascii="Times New Roman" w:hAnsi="Times New Roman" w:cs="Times New Roman"/>
                <w:sz w:val="20"/>
                <w:szCs w:val="20"/>
              </w:rPr>
              <w:t>Примітка</w:t>
            </w:r>
          </w:p>
        </w:tc>
        <w:tc>
          <w:tcPr>
            <w:tcW w:w="6013" w:type="dxa"/>
          </w:tcPr>
          <w:p w:rsidR="001816CB" w:rsidRPr="0003050F" w:rsidRDefault="001816CB" w:rsidP="00790A68">
            <w:pPr>
              <w:pStyle w:val="BodyText"/>
              <w:rPr>
                <w:rFonts w:ascii="Times New Roman" w:hAnsi="Times New Roman" w:cs="Times New Roman"/>
                <w:sz w:val="20"/>
                <w:szCs w:val="20"/>
              </w:rPr>
            </w:pPr>
            <w:r w:rsidRPr="0003050F">
              <w:rPr>
                <w:rFonts w:ascii="Times New Roman" w:hAnsi="Times New Roman" w:cs="Times New Roman"/>
                <w:sz w:val="20"/>
                <w:szCs w:val="20"/>
              </w:rPr>
              <w:t>- </w:t>
            </w:r>
          </w:p>
        </w:tc>
      </w:tr>
    </w:tbl>
    <w:p w:rsidR="001816CB" w:rsidRPr="0003050F" w:rsidRDefault="001816CB" w:rsidP="005B07C2">
      <w:pPr>
        <w:spacing w:before="60" w:after="60"/>
        <w:jc w:val="center"/>
        <w:rPr>
          <w:sz w:val="20"/>
          <w:szCs w:val="20"/>
        </w:rPr>
      </w:pPr>
      <w:r w:rsidRPr="0003050F">
        <w:rPr>
          <w:rFonts w:ascii="Verdana" w:hAnsi="Verdana" w:cs="Verdana"/>
          <w:sz w:val="20"/>
          <w:szCs w:val="20"/>
        </w:rPr>
        <w:t> </w:t>
      </w:r>
    </w:p>
    <w:p w:rsidR="001816CB" w:rsidRPr="0003050F" w:rsidRDefault="001816CB">
      <w:pPr>
        <w:rPr>
          <w:sz w:val="20"/>
          <w:szCs w:val="20"/>
          <w:lang w:val="uk-UA"/>
        </w:rPr>
      </w:pPr>
    </w:p>
    <w:p w:rsidR="001816CB" w:rsidRDefault="001816CB">
      <w:pPr>
        <w:rPr>
          <w:lang w:val="uk-UA"/>
        </w:rPr>
      </w:pPr>
    </w:p>
    <w:p w:rsidR="001816CB" w:rsidRDefault="001816CB">
      <w:pPr>
        <w:rPr>
          <w:lang w:val="uk-UA"/>
        </w:rPr>
      </w:pPr>
    </w:p>
    <w:p w:rsidR="001816CB" w:rsidRDefault="001816CB" w:rsidP="00F023FF">
      <w:pPr>
        <w:pStyle w:val="BodyText"/>
        <w:ind w:left="5760"/>
        <w:rPr>
          <w:rFonts w:ascii="Times New Roman" w:hAnsi="Times New Roman" w:cs="Times New Roman"/>
        </w:rPr>
      </w:pPr>
    </w:p>
    <w:p w:rsidR="001816CB" w:rsidRDefault="001816CB" w:rsidP="00F023FF">
      <w:pPr>
        <w:pStyle w:val="BodyText"/>
        <w:ind w:left="5760"/>
        <w:rPr>
          <w:rFonts w:ascii="Times New Roman" w:hAnsi="Times New Roman" w:cs="Times New Roman"/>
        </w:rPr>
      </w:pPr>
    </w:p>
    <w:p w:rsidR="001816CB" w:rsidRPr="00277E4A" w:rsidRDefault="001816CB" w:rsidP="00BB5D62">
      <w:pPr>
        <w:pStyle w:val="BodyText"/>
        <w:ind w:left="5760"/>
        <w:jc w:val="right"/>
        <w:rPr>
          <w:rFonts w:ascii="Times New Roman" w:hAnsi="Times New Roman" w:cs="Times New Roman"/>
          <w:sz w:val="20"/>
          <w:szCs w:val="20"/>
        </w:rPr>
      </w:pPr>
      <w:r>
        <w:rPr>
          <w:rFonts w:ascii="Times New Roman" w:hAnsi="Times New Roman" w:cs="Times New Roman"/>
        </w:rPr>
        <w:br w:type="page"/>
      </w:r>
      <w:r w:rsidRPr="00277E4A">
        <w:rPr>
          <w:rFonts w:ascii="Times New Roman" w:hAnsi="Times New Roman" w:cs="Times New Roman"/>
          <w:sz w:val="20"/>
          <w:szCs w:val="20"/>
        </w:rPr>
        <w:t>ЗАТВЕРДЖЕНО</w:t>
      </w:r>
    </w:p>
    <w:p w:rsidR="001816CB" w:rsidRPr="00277E4A" w:rsidRDefault="001816CB" w:rsidP="00857EC5">
      <w:pPr>
        <w:pStyle w:val="BodyText"/>
        <w:jc w:val="right"/>
        <w:rPr>
          <w:rFonts w:ascii="Times New Roman" w:hAnsi="Times New Roman" w:cs="Times New Roman"/>
          <w:sz w:val="20"/>
          <w:szCs w:val="20"/>
        </w:rPr>
      </w:pPr>
      <w:r w:rsidRPr="00277E4A">
        <w:rPr>
          <w:rFonts w:ascii="Times New Roman" w:hAnsi="Times New Roman" w:cs="Times New Roman"/>
          <w:sz w:val="20"/>
          <w:szCs w:val="20"/>
        </w:rPr>
        <w:t>Наказ Управління соціального захисту населення</w:t>
      </w:r>
    </w:p>
    <w:p w:rsidR="001816CB" w:rsidRPr="00277E4A" w:rsidRDefault="001816CB" w:rsidP="00857EC5">
      <w:pPr>
        <w:pStyle w:val="BodyText"/>
        <w:jc w:val="right"/>
        <w:rPr>
          <w:rFonts w:ascii="Times New Roman" w:hAnsi="Times New Roman" w:cs="Times New Roman"/>
          <w:sz w:val="20"/>
          <w:szCs w:val="20"/>
        </w:rPr>
      </w:pPr>
      <w:r w:rsidRPr="00277E4A">
        <w:rPr>
          <w:rFonts w:ascii="Times New Roman" w:hAnsi="Times New Roman" w:cs="Times New Roman"/>
          <w:sz w:val="20"/>
          <w:szCs w:val="20"/>
        </w:rPr>
        <w:t>Арбузинської райдержадміністрації</w:t>
      </w:r>
    </w:p>
    <w:p w:rsidR="001816CB" w:rsidRPr="00277E4A" w:rsidRDefault="001816CB" w:rsidP="00277E4A">
      <w:pPr>
        <w:pStyle w:val="BodyText"/>
        <w:jc w:val="right"/>
        <w:rPr>
          <w:rFonts w:ascii="Times New Roman" w:hAnsi="Times New Roman" w:cs="Times New Roman"/>
          <w:sz w:val="20"/>
          <w:szCs w:val="20"/>
        </w:rPr>
      </w:pPr>
      <w:r w:rsidRPr="00277E4A">
        <w:rPr>
          <w:rFonts w:ascii="Times New Roman" w:hAnsi="Times New Roman" w:cs="Times New Roman"/>
          <w:sz w:val="20"/>
          <w:szCs w:val="20"/>
        </w:rPr>
        <w:t>06.08.2018 № 40</w:t>
      </w:r>
    </w:p>
    <w:p w:rsidR="001816CB" w:rsidRPr="00277E4A" w:rsidRDefault="001816CB" w:rsidP="00F023FF">
      <w:pPr>
        <w:spacing w:before="60" w:after="60"/>
        <w:rPr>
          <w:sz w:val="20"/>
          <w:szCs w:val="20"/>
        </w:rPr>
      </w:pPr>
    </w:p>
    <w:p w:rsidR="001816CB" w:rsidRPr="00277E4A" w:rsidRDefault="001816CB" w:rsidP="00F023FF">
      <w:pPr>
        <w:pStyle w:val="BodyText"/>
        <w:jc w:val="center"/>
        <w:rPr>
          <w:rFonts w:ascii="Times New Roman" w:hAnsi="Times New Roman" w:cs="Times New Roman"/>
          <w:sz w:val="20"/>
          <w:szCs w:val="20"/>
        </w:rPr>
      </w:pPr>
      <w:r w:rsidRPr="00277E4A">
        <w:rPr>
          <w:rFonts w:ascii="Times New Roman" w:hAnsi="Times New Roman" w:cs="Times New Roman"/>
          <w:sz w:val="20"/>
          <w:szCs w:val="20"/>
        </w:rPr>
        <w:t>ТЕХНОЛОГІЧНА КАРТКА ПРОЦЕСУ НАДАННЯ</w:t>
      </w:r>
    </w:p>
    <w:p w:rsidR="001816CB" w:rsidRPr="00277E4A" w:rsidRDefault="001816CB" w:rsidP="00F023FF">
      <w:pPr>
        <w:pStyle w:val="BodyText"/>
        <w:jc w:val="center"/>
        <w:rPr>
          <w:rFonts w:ascii="Times New Roman" w:hAnsi="Times New Roman" w:cs="Times New Roman"/>
          <w:sz w:val="20"/>
          <w:szCs w:val="20"/>
        </w:rPr>
      </w:pPr>
      <w:r w:rsidRPr="00277E4A">
        <w:rPr>
          <w:rFonts w:ascii="Times New Roman" w:hAnsi="Times New Roman" w:cs="Times New Roman"/>
          <w:sz w:val="20"/>
          <w:szCs w:val="20"/>
        </w:rPr>
        <w:t>АДМІНІСТРАТИВНОЇ ПОСЛУГИ</w:t>
      </w:r>
    </w:p>
    <w:p w:rsidR="001816CB" w:rsidRPr="00277E4A" w:rsidRDefault="001816CB" w:rsidP="00F023FF">
      <w:pPr>
        <w:pStyle w:val="BodyText"/>
        <w:jc w:val="center"/>
        <w:rPr>
          <w:rFonts w:ascii="Times New Roman" w:hAnsi="Times New Roman" w:cs="Times New Roman"/>
          <w:sz w:val="20"/>
          <w:szCs w:val="20"/>
          <w:u w:val="single"/>
        </w:rPr>
      </w:pPr>
      <w:r w:rsidRPr="00277E4A">
        <w:rPr>
          <w:rFonts w:ascii="Times New Roman" w:hAnsi="Times New Roman" w:cs="Times New Roman"/>
          <w:sz w:val="20"/>
          <w:szCs w:val="20"/>
          <w:u w:val="single"/>
        </w:rPr>
        <w:t>Встановлення статусу особам,</w:t>
      </w:r>
    </w:p>
    <w:p w:rsidR="001816CB" w:rsidRPr="00277E4A" w:rsidRDefault="001816CB" w:rsidP="00F023FF">
      <w:pPr>
        <w:pStyle w:val="BodyText"/>
        <w:jc w:val="center"/>
        <w:rPr>
          <w:rFonts w:ascii="Times New Roman" w:hAnsi="Times New Roman" w:cs="Times New Roman"/>
          <w:sz w:val="20"/>
          <w:szCs w:val="20"/>
        </w:rPr>
      </w:pPr>
      <w:r w:rsidRPr="00277E4A">
        <w:rPr>
          <w:rFonts w:ascii="Times New Roman" w:hAnsi="Times New Roman" w:cs="Times New Roman"/>
          <w:sz w:val="20"/>
          <w:szCs w:val="20"/>
          <w:u w:val="single"/>
        </w:rPr>
        <w:t>які визначаться інвалідами І, ІІ, ІІІ гр. які не мають права на пенсію</w:t>
      </w:r>
    </w:p>
    <w:tbl>
      <w:tblPr>
        <w:tblW w:w="9631" w:type="dxa"/>
        <w:tblInd w:w="-106" w:type="dxa"/>
        <w:tblLook w:val="01E0"/>
      </w:tblPr>
      <w:tblGrid>
        <w:gridCol w:w="522"/>
        <w:gridCol w:w="1982"/>
        <w:gridCol w:w="493"/>
        <w:gridCol w:w="1232"/>
        <w:gridCol w:w="2719"/>
        <w:gridCol w:w="1070"/>
        <w:gridCol w:w="1613"/>
      </w:tblGrid>
      <w:tr w:rsidR="001816CB" w:rsidRPr="00D115D3">
        <w:tc>
          <w:tcPr>
            <w:tcW w:w="2504" w:type="dxa"/>
            <w:gridSpan w:val="2"/>
          </w:tcPr>
          <w:p w:rsidR="001816CB" w:rsidRPr="00D115D3" w:rsidRDefault="001816CB">
            <w:pPr>
              <w:pStyle w:val="BodyText"/>
              <w:rPr>
                <w:rFonts w:ascii="Times New Roman" w:hAnsi="Times New Roman" w:cs="Times New Roman"/>
                <w:sz w:val="20"/>
                <w:szCs w:val="20"/>
              </w:rPr>
            </w:pPr>
            <w:r w:rsidRPr="00D115D3">
              <w:rPr>
                <w:rFonts w:ascii="Times New Roman" w:hAnsi="Times New Roman" w:cs="Times New Roman"/>
                <w:sz w:val="20"/>
                <w:szCs w:val="20"/>
              </w:rPr>
              <w:t>Загальна кількість днів надання послуги</w:t>
            </w:r>
          </w:p>
        </w:tc>
        <w:tc>
          <w:tcPr>
            <w:tcW w:w="493" w:type="dxa"/>
          </w:tcPr>
          <w:p w:rsidR="001816CB" w:rsidRPr="00D115D3" w:rsidRDefault="001816CB">
            <w:pPr>
              <w:pStyle w:val="BodyText"/>
              <w:rPr>
                <w:rFonts w:ascii="Times New Roman" w:hAnsi="Times New Roman" w:cs="Times New Roman"/>
                <w:sz w:val="20"/>
                <w:szCs w:val="20"/>
              </w:rPr>
            </w:pPr>
          </w:p>
        </w:tc>
        <w:tc>
          <w:tcPr>
            <w:tcW w:w="6634" w:type="dxa"/>
            <w:gridSpan w:val="4"/>
          </w:tcPr>
          <w:p w:rsidR="001816CB" w:rsidRPr="00D115D3" w:rsidRDefault="001816CB">
            <w:pPr>
              <w:pStyle w:val="BodyText"/>
              <w:rPr>
                <w:rFonts w:ascii="Times New Roman" w:hAnsi="Times New Roman" w:cs="Times New Roman"/>
                <w:sz w:val="20"/>
                <w:szCs w:val="20"/>
              </w:rPr>
            </w:pPr>
            <w:r w:rsidRPr="00D115D3">
              <w:rPr>
                <w:rFonts w:ascii="Times New Roman" w:hAnsi="Times New Roman" w:cs="Times New Roman"/>
                <w:sz w:val="20"/>
                <w:szCs w:val="20"/>
              </w:rPr>
              <w:t xml:space="preserve">Видається в день звернення </w:t>
            </w:r>
          </w:p>
        </w:tc>
      </w:tr>
      <w:tr w:rsidR="001816CB" w:rsidRPr="00D115D3">
        <w:trPr>
          <w:trHeight w:val="440"/>
        </w:trPr>
        <w:tc>
          <w:tcPr>
            <w:tcW w:w="2504" w:type="dxa"/>
            <w:gridSpan w:val="2"/>
          </w:tcPr>
          <w:p w:rsidR="001816CB" w:rsidRPr="00D115D3" w:rsidRDefault="001816CB">
            <w:pPr>
              <w:pStyle w:val="BodyText"/>
              <w:rPr>
                <w:rFonts w:ascii="Times New Roman" w:hAnsi="Times New Roman" w:cs="Times New Roman"/>
                <w:sz w:val="20"/>
                <w:szCs w:val="20"/>
              </w:rPr>
            </w:pPr>
            <w:r w:rsidRPr="00D115D3">
              <w:rPr>
                <w:rFonts w:ascii="Times New Roman" w:hAnsi="Times New Roman" w:cs="Times New Roman"/>
                <w:sz w:val="20"/>
                <w:szCs w:val="20"/>
              </w:rPr>
              <w:t>Загальна кількість днів визначена законодавством</w:t>
            </w:r>
          </w:p>
        </w:tc>
        <w:tc>
          <w:tcPr>
            <w:tcW w:w="493" w:type="dxa"/>
          </w:tcPr>
          <w:p w:rsidR="001816CB" w:rsidRPr="00D115D3" w:rsidRDefault="001816CB">
            <w:pPr>
              <w:pStyle w:val="BodyText"/>
              <w:rPr>
                <w:rFonts w:ascii="Times New Roman" w:hAnsi="Times New Roman" w:cs="Times New Roman"/>
                <w:sz w:val="20"/>
                <w:szCs w:val="20"/>
              </w:rPr>
            </w:pPr>
          </w:p>
        </w:tc>
        <w:tc>
          <w:tcPr>
            <w:tcW w:w="6634" w:type="dxa"/>
            <w:gridSpan w:val="4"/>
          </w:tcPr>
          <w:p w:rsidR="001816CB" w:rsidRPr="00D115D3" w:rsidRDefault="001816CB">
            <w:pPr>
              <w:pStyle w:val="BodyText"/>
              <w:rPr>
                <w:rFonts w:ascii="Times New Roman" w:hAnsi="Times New Roman" w:cs="Times New Roman"/>
                <w:sz w:val="20"/>
                <w:szCs w:val="20"/>
              </w:rPr>
            </w:pPr>
            <w:r w:rsidRPr="00D115D3">
              <w:rPr>
                <w:rFonts w:ascii="Times New Roman" w:hAnsi="Times New Roman" w:cs="Times New Roman"/>
                <w:sz w:val="20"/>
                <w:szCs w:val="20"/>
              </w:rPr>
              <w:t xml:space="preserve">До 3 робочих днів </w:t>
            </w:r>
          </w:p>
        </w:tc>
      </w:tr>
      <w:tr w:rsidR="001816CB" w:rsidRPr="00BB5D62">
        <w:trPr>
          <w:trHeight w:val="878"/>
        </w:trPr>
        <w:tc>
          <w:tcPr>
            <w:tcW w:w="2504" w:type="dxa"/>
            <w:gridSpan w:val="2"/>
          </w:tcPr>
          <w:p w:rsidR="001816CB" w:rsidRPr="00D115D3" w:rsidRDefault="001816CB">
            <w:pPr>
              <w:pStyle w:val="BodyText"/>
              <w:rPr>
                <w:rFonts w:ascii="Times New Roman" w:hAnsi="Times New Roman" w:cs="Times New Roman"/>
                <w:sz w:val="20"/>
                <w:szCs w:val="20"/>
              </w:rPr>
            </w:pPr>
          </w:p>
        </w:tc>
        <w:tc>
          <w:tcPr>
            <w:tcW w:w="493" w:type="dxa"/>
          </w:tcPr>
          <w:p w:rsidR="001816CB" w:rsidRPr="00D115D3" w:rsidRDefault="001816CB">
            <w:pPr>
              <w:pStyle w:val="BodyText"/>
              <w:rPr>
                <w:rFonts w:ascii="Times New Roman" w:hAnsi="Times New Roman" w:cs="Times New Roman"/>
                <w:sz w:val="20"/>
                <w:szCs w:val="20"/>
              </w:rPr>
            </w:pPr>
          </w:p>
        </w:tc>
        <w:tc>
          <w:tcPr>
            <w:tcW w:w="6634" w:type="dxa"/>
            <w:gridSpan w:val="4"/>
          </w:tcPr>
          <w:p w:rsidR="001816CB" w:rsidRPr="00D115D3" w:rsidRDefault="001816CB">
            <w:pPr>
              <w:pStyle w:val="BodyText"/>
              <w:rPr>
                <w:rFonts w:ascii="Times New Roman" w:hAnsi="Times New Roman" w:cs="Times New Roman"/>
                <w:sz w:val="20"/>
                <w:szCs w:val="20"/>
              </w:rPr>
            </w:pPr>
            <w:r w:rsidRPr="00D115D3">
              <w:rPr>
                <w:rFonts w:ascii="Times New Roman" w:hAnsi="Times New Roman" w:cs="Times New Roman"/>
                <w:sz w:val="20"/>
                <w:szCs w:val="20"/>
              </w:rPr>
              <w:t>Постанова Кабінету Міністрів України від 02.04.2005р. № 261 « Про затвердження Порядку призначення і виплати державної соціальної допомоги особам, які не мають права на пенсію та інвалідам і державної соціальної допомоги на догляд».</w:t>
            </w:r>
          </w:p>
        </w:tc>
      </w:tr>
      <w:tr w:rsidR="001816CB" w:rsidRPr="00D11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 w:type="dxa"/>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 xml:space="preserve">№ </w:t>
            </w:r>
          </w:p>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з/п</w:t>
            </w:r>
          </w:p>
        </w:tc>
        <w:tc>
          <w:tcPr>
            <w:tcW w:w="3707" w:type="dxa"/>
            <w:gridSpan w:val="3"/>
          </w:tcPr>
          <w:p w:rsidR="001816CB" w:rsidRPr="00277E4A" w:rsidRDefault="001816CB">
            <w:pPr>
              <w:pStyle w:val="BodyText"/>
              <w:spacing w:line="276" w:lineRule="auto"/>
              <w:jc w:val="center"/>
              <w:rPr>
                <w:rFonts w:ascii="Times New Roman" w:hAnsi="Times New Roman" w:cs="Times New Roman"/>
                <w:sz w:val="20"/>
                <w:szCs w:val="20"/>
              </w:rPr>
            </w:pPr>
            <w:r w:rsidRPr="00277E4A">
              <w:rPr>
                <w:rFonts w:ascii="Times New Roman" w:hAnsi="Times New Roman" w:cs="Times New Roman"/>
                <w:sz w:val="20"/>
                <w:szCs w:val="20"/>
              </w:rPr>
              <w:t>Етапи  процесу</w:t>
            </w:r>
          </w:p>
          <w:p w:rsidR="001816CB" w:rsidRPr="00277E4A" w:rsidRDefault="001816CB">
            <w:pPr>
              <w:pStyle w:val="BodyText"/>
              <w:spacing w:line="276" w:lineRule="auto"/>
              <w:jc w:val="center"/>
              <w:rPr>
                <w:rFonts w:ascii="Times New Roman" w:hAnsi="Times New Roman" w:cs="Times New Roman"/>
                <w:sz w:val="20"/>
                <w:szCs w:val="20"/>
              </w:rPr>
            </w:pPr>
          </w:p>
        </w:tc>
        <w:tc>
          <w:tcPr>
            <w:tcW w:w="2719" w:type="dxa"/>
          </w:tcPr>
          <w:p w:rsidR="001816CB" w:rsidRPr="00277E4A" w:rsidRDefault="001816CB">
            <w:pPr>
              <w:pStyle w:val="BodyText"/>
              <w:spacing w:line="276" w:lineRule="auto"/>
              <w:jc w:val="center"/>
              <w:rPr>
                <w:rFonts w:ascii="Times New Roman" w:hAnsi="Times New Roman" w:cs="Times New Roman"/>
                <w:sz w:val="20"/>
                <w:szCs w:val="20"/>
              </w:rPr>
            </w:pPr>
            <w:r w:rsidRPr="00277E4A">
              <w:rPr>
                <w:rFonts w:ascii="Times New Roman" w:hAnsi="Times New Roman" w:cs="Times New Roman"/>
                <w:sz w:val="20"/>
                <w:szCs w:val="20"/>
              </w:rPr>
              <w:t>Відповідальний</w:t>
            </w:r>
          </w:p>
        </w:tc>
        <w:tc>
          <w:tcPr>
            <w:tcW w:w="1070" w:type="dxa"/>
          </w:tcPr>
          <w:p w:rsidR="001816CB" w:rsidRPr="00277E4A" w:rsidRDefault="001816CB">
            <w:pPr>
              <w:pStyle w:val="BodyText"/>
              <w:spacing w:line="276" w:lineRule="auto"/>
              <w:jc w:val="center"/>
              <w:rPr>
                <w:rFonts w:ascii="Times New Roman" w:hAnsi="Times New Roman" w:cs="Times New Roman"/>
                <w:sz w:val="20"/>
                <w:szCs w:val="20"/>
              </w:rPr>
            </w:pPr>
            <w:r w:rsidRPr="00277E4A">
              <w:rPr>
                <w:rFonts w:ascii="Times New Roman" w:hAnsi="Times New Roman" w:cs="Times New Roman"/>
                <w:sz w:val="20"/>
                <w:szCs w:val="20"/>
              </w:rPr>
              <w:t>Дія</w:t>
            </w:r>
          </w:p>
          <w:p w:rsidR="001816CB" w:rsidRPr="00277E4A" w:rsidRDefault="001816CB">
            <w:pPr>
              <w:pStyle w:val="BodyText"/>
              <w:spacing w:line="276" w:lineRule="auto"/>
              <w:ind w:right="-108"/>
              <w:jc w:val="center"/>
              <w:rPr>
                <w:rFonts w:ascii="Times New Roman" w:hAnsi="Times New Roman" w:cs="Times New Roman"/>
                <w:sz w:val="20"/>
                <w:szCs w:val="20"/>
              </w:rPr>
            </w:pPr>
            <w:r w:rsidRPr="00277E4A">
              <w:rPr>
                <w:rFonts w:ascii="Times New Roman" w:hAnsi="Times New Roman" w:cs="Times New Roman"/>
                <w:sz w:val="20"/>
                <w:szCs w:val="20"/>
              </w:rPr>
              <w:t>(В, У, П, З)</w:t>
            </w:r>
          </w:p>
        </w:tc>
        <w:tc>
          <w:tcPr>
            <w:tcW w:w="1613" w:type="dxa"/>
          </w:tcPr>
          <w:p w:rsidR="001816CB" w:rsidRPr="00277E4A" w:rsidRDefault="001816CB">
            <w:pPr>
              <w:pStyle w:val="BodyText"/>
              <w:spacing w:line="276" w:lineRule="auto"/>
              <w:jc w:val="center"/>
              <w:rPr>
                <w:rFonts w:ascii="Times New Roman" w:hAnsi="Times New Roman" w:cs="Times New Roman"/>
                <w:sz w:val="20"/>
                <w:szCs w:val="20"/>
              </w:rPr>
            </w:pPr>
            <w:r w:rsidRPr="00277E4A">
              <w:rPr>
                <w:rFonts w:ascii="Times New Roman" w:hAnsi="Times New Roman" w:cs="Times New Roman"/>
                <w:sz w:val="20"/>
                <w:szCs w:val="20"/>
              </w:rPr>
              <w:t>Термін виконання  (днів)</w:t>
            </w:r>
          </w:p>
        </w:tc>
      </w:tr>
      <w:tr w:rsidR="001816CB" w:rsidRPr="00D11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 w:type="dxa"/>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1</w:t>
            </w:r>
          </w:p>
        </w:tc>
        <w:tc>
          <w:tcPr>
            <w:tcW w:w="3707" w:type="dxa"/>
            <w:gridSpan w:val="3"/>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Приймання необхідних документів заявника згідно «Порядку призначення і виплати державної соціальної допомоги особам, які не мають права на пенсію та інвалідам і державної соціальної допомоги на догляд».</w:t>
            </w:r>
          </w:p>
        </w:tc>
        <w:tc>
          <w:tcPr>
            <w:tcW w:w="2719" w:type="dxa"/>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 xml:space="preserve">Головний спеціаліст з сектору прийому громадян,  відділу соціальних виплат, пільг та компенсацій </w:t>
            </w:r>
          </w:p>
          <w:p w:rsidR="001816CB" w:rsidRPr="00277E4A" w:rsidRDefault="001816CB">
            <w:pPr>
              <w:pStyle w:val="BodyText"/>
              <w:spacing w:line="276" w:lineRule="auto"/>
              <w:rPr>
                <w:rFonts w:ascii="Times New Roman" w:hAnsi="Times New Roman" w:cs="Times New Roman"/>
                <w:sz w:val="20"/>
                <w:szCs w:val="20"/>
              </w:rPr>
            </w:pPr>
          </w:p>
        </w:tc>
        <w:tc>
          <w:tcPr>
            <w:tcW w:w="1070" w:type="dxa"/>
          </w:tcPr>
          <w:p w:rsidR="001816CB" w:rsidRPr="00277E4A" w:rsidRDefault="001816CB">
            <w:pPr>
              <w:pStyle w:val="BodyText"/>
              <w:spacing w:line="276" w:lineRule="auto"/>
              <w:jc w:val="center"/>
              <w:rPr>
                <w:rFonts w:ascii="Times New Roman" w:hAnsi="Times New Roman" w:cs="Times New Roman"/>
                <w:sz w:val="20"/>
                <w:szCs w:val="20"/>
              </w:rPr>
            </w:pPr>
            <w:r w:rsidRPr="00277E4A">
              <w:rPr>
                <w:rFonts w:ascii="Times New Roman" w:hAnsi="Times New Roman" w:cs="Times New Roman"/>
                <w:sz w:val="20"/>
                <w:szCs w:val="20"/>
              </w:rPr>
              <w:t>В</w:t>
            </w:r>
          </w:p>
        </w:tc>
        <w:tc>
          <w:tcPr>
            <w:tcW w:w="1613" w:type="dxa"/>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Протягом 1-го дня</w:t>
            </w:r>
          </w:p>
        </w:tc>
      </w:tr>
      <w:tr w:rsidR="001816CB" w:rsidRPr="00D11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 w:type="dxa"/>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2</w:t>
            </w:r>
          </w:p>
        </w:tc>
        <w:tc>
          <w:tcPr>
            <w:tcW w:w="3707" w:type="dxa"/>
            <w:gridSpan w:val="3"/>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 xml:space="preserve">Реєстрація звернення </w:t>
            </w:r>
          </w:p>
        </w:tc>
        <w:tc>
          <w:tcPr>
            <w:tcW w:w="2719" w:type="dxa"/>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Спеціаліст управління соціального захисту населення, на якого покладені відповідні обов’язки</w:t>
            </w:r>
          </w:p>
        </w:tc>
        <w:tc>
          <w:tcPr>
            <w:tcW w:w="1070" w:type="dxa"/>
          </w:tcPr>
          <w:p w:rsidR="001816CB" w:rsidRPr="00277E4A" w:rsidRDefault="001816CB">
            <w:pPr>
              <w:pStyle w:val="BodyText"/>
              <w:spacing w:line="276" w:lineRule="auto"/>
              <w:jc w:val="center"/>
              <w:rPr>
                <w:rFonts w:ascii="Times New Roman" w:hAnsi="Times New Roman" w:cs="Times New Roman"/>
                <w:sz w:val="20"/>
                <w:szCs w:val="20"/>
              </w:rPr>
            </w:pPr>
            <w:r w:rsidRPr="00277E4A">
              <w:rPr>
                <w:rFonts w:ascii="Times New Roman" w:hAnsi="Times New Roman" w:cs="Times New Roman"/>
                <w:sz w:val="20"/>
                <w:szCs w:val="20"/>
              </w:rPr>
              <w:t>В</w:t>
            </w:r>
          </w:p>
        </w:tc>
        <w:tc>
          <w:tcPr>
            <w:tcW w:w="1613" w:type="dxa"/>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Протягом 2 робочого дня</w:t>
            </w:r>
          </w:p>
        </w:tc>
      </w:tr>
      <w:tr w:rsidR="001816CB" w:rsidRPr="00D11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 w:type="dxa"/>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3</w:t>
            </w:r>
          </w:p>
        </w:tc>
        <w:tc>
          <w:tcPr>
            <w:tcW w:w="3707" w:type="dxa"/>
            <w:gridSpan w:val="3"/>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Прийняття рішення щодо розгляду звернення, резолюція</w:t>
            </w:r>
          </w:p>
        </w:tc>
        <w:tc>
          <w:tcPr>
            <w:tcW w:w="2719" w:type="dxa"/>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Начальник управління соціального захисту населення Арбузинської райдержадміністрації</w:t>
            </w:r>
          </w:p>
        </w:tc>
        <w:tc>
          <w:tcPr>
            <w:tcW w:w="1070" w:type="dxa"/>
          </w:tcPr>
          <w:p w:rsidR="001816CB" w:rsidRPr="00277E4A" w:rsidRDefault="001816CB">
            <w:pPr>
              <w:pStyle w:val="BodyText"/>
              <w:spacing w:line="276" w:lineRule="auto"/>
              <w:jc w:val="center"/>
              <w:rPr>
                <w:rFonts w:ascii="Times New Roman" w:hAnsi="Times New Roman" w:cs="Times New Roman"/>
                <w:sz w:val="20"/>
                <w:szCs w:val="20"/>
              </w:rPr>
            </w:pPr>
            <w:r w:rsidRPr="00277E4A">
              <w:rPr>
                <w:rFonts w:ascii="Times New Roman" w:hAnsi="Times New Roman" w:cs="Times New Roman"/>
                <w:sz w:val="20"/>
                <w:szCs w:val="20"/>
              </w:rPr>
              <w:t>П</w:t>
            </w:r>
          </w:p>
        </w:tc>
        <w:tc>
          <w:tcPr>
            <w:tcW w:w="1613" w:type="dxa"/>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Протягом 2 робочого дня</w:t>
            </w:r>
          </w:p>
        </w:tc>
      </w:tr>
      <w:tr w:rsidR="001816CB" w:rsidRPr="00D11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 w:type="dxa"/>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4</w:t>
            </w:r>
          </w:p>
        </w:tc>
        <w:tc>
          <w:tcPr>
            <w:tcW w:w="3707" w:type="dxa"/>
            <w:gridSpan w:val="3"/>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Оформлення «Посвідчення інваліда»:</w:t>
            </w:r>
          </w:p>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заповнення бланку посвідчення;</w:t>
            </w:r>
          </w:p>
          <w:p w:rsidR="001816CB" w:rsidRPr="00277E4A" w:rsidRDefault="001816CB">
            <w:pPr>
              <w:pStyle w:val="BodyText"/>
              <w:spacing w:line="276" w:lineRule="auto"/>
              <w:rPr>
                <w:rFonts w:ascii="Times New Roman" w:hAnsi="Times New Roman" w:cs="Times New Roman"/>
                <w:sz w:val="20"/>
                <w:szCs w:val="20"/>
              </w:rPr>
            </w:pPr>
          </w:p>
          <w:p w:rsidR="001816CB" w:rsidRPr="00277E4A" w:rsidRDefault="001816CB">
            <w:pPr>
              <w:pStyle w:val="BodyText"/>
              <w:spacing w:line="276" w:lineRule="auto"/>
              <w:rPr>
                <w:rFonts w:ascii="Times New Roman" w:hAnsi="Times New Roman" w:cs="Times New Roman"/>
                <w:sz w:val="20"/>
                <w:szCs w:val="20"/>
              </w:rPr>
            </w:pPr>
          </w:p>
          <w:p w:rsidR="001816CB" w:rsidRPr="00277E4A" w:rsidRDefault="001816CB">
            <w:pPr>
              <w:pStyle w:val="BodyText"/>
              <w:spacing w:line="276" w:lineRule="auto"/>
              <w:rPr>
                <w:rFonts w:ascii="Times New Roman" w:hAnsi="Times New Roman" w:cs="Times New Roman"/>
                <w:sz w:val="20"/>
                <w:szCs w:val="20"/>
              </w:rPr>
            </w:pPr>
          </w:p>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підписання бланку посвідчення;</w:t>
            </w:r>
          </w:p>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завірення посвідчення печаткою;</w:t>
            </w:r>
          </w:p>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реєстрація посвідчення в журналі (книзі реєстрації);</w:t>
            </w:r>
          </w:p>
        </w:tc>
        <w:tc>
          <w:tcPr>
            <w:tcW w:w="2719" w:type="dxa"/>
          </w:tcPr>
          <w:p w:rsidR="001816CB" w:rsidRPr="00277E4A" w:rsidRDefault="001816CB">
            <w:pPr>
              <w:pStyle w:val="BodyText"/>
              <w:spacing w:line="276" w:lineRule="auto"/>
              <w:rPr>
                <w:rFonts w:ascii="Times New Roman" w:hAnsi="Times New Roman" w:cs="Times New Roman"/>
                <w:sz w:val="20"/>
                <w:szCs w:val="20"/>
              </w:rPr>
            </w:pPr>
          </w:p>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 xml:space="preserve">Головний спеціаліст з сектору прийому громадян,  відділу соціальних виплат, пільг та компенсацій; </w:t>
            </w:r>
          </w:p>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Начальник УСЗН;</w:t>
            </w:r>
          </w:p>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Начальник УСЗН;</w:t>
            </w:r>
          </w:p>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 xml:space="preserve">Головний спеціаліст з сектору прийому громадян,  відділу соціальних виплат, пільг та компенсацій. </w:t>
            </w:r>
          </w:p>
        </w:tc>
        <w:tc>
          <w:tcPr>
            <w:tcW w:w="1070" w:type="dxa"/>
          </w:tcPr>
          <w:p w:rsidR="001816CB" w:rsidRPr="00277E4A" w:rsidRDefault="001816CB">
            <w:pPr>
              <w:pStyle w:val="BodyText"/>
              <w:spacing w:line="276" w:lineRule="auto"/>
              <w:jc w:val="center"/>
              <w:rPr>
                <w:rFonts w:ascii="Times New Roman" w:hAnsi="Times New Roman" w:cs="Times New Roman"/>
                <w:sz w:val="20"/>
                <w:szCs w:val="20"/>
              </w:rPr>
            </w:pPr>
          </w:p>
          <w:p w:rsidR="001816CB" w:rsidRPr="00277E4A" w:rsidRDefault="001816CB">
            <w:pPr>
              <w:pStyle w:val="BodyText"/>
              <w:spacing w:line="276" w:lineRule="auto"/>
              <w:jc w:val="center"/>
              <w:rPr>
                <w:rFonts w:ascii="Times New Roman" w:hAnsi="Times New Roman" w:cs="Times New Roman"/>
                <w:sz w:val="20"/>
                <w:szCs w:val="20"/>
              </w:rPr>
            </w:pPr>
          </w:p>
          <w:p w:rsidR="001816CB" w:rsidRPr="00277E4A" w:rsidRDefault="001816CB">
            <w:pPr>
              <w:pStyle w:val="BodyText"/>
              <w:spacing w:line="276" w:lineRule="auto"/>
              <w:jc w:val="center"/>
              <w:rPr>
                <w:rFonts w:ascii="Times New Roman" w:hAnsi="Times New Roman" w:cs="Times New Roman"/>
                <w:sz w:val="20"/>
                <w:szCs w:val="20"/>
              </w:rPr>
            </w:pPr>
            <w:r w:rsidRPr="00277E4A">
              <w:rPr>
                <w:rFonts w:ascii="Times New Roman" w:hAnsi="Times New Roman" w:cs="Times New Roman"/>
                <w:sz w:val="20"/>
                <w:szCs w:val="20"/>
              </w:rPr>
              <w:t>В</w:t>
            </w:r>
          </w:p>
          <w:p w:rsidR="001816CB" w:rsidRPr="00277E4A" w:rsidRDefault="001816CB">
            <w:pPr>
              <w:pStyle w:val="BodyText"/>
              <w:spacing w:line="276" w:lineRule="auto"/>
              <w:jc w:val="center"/>
              <w:rPr>
                <w:rFonts w:ascii="Times New Roman" w:hAnsi="Times New Roman" w:cs="Times New Roman"/>
                <w:sz w:val="20"/>
                <w:szCs w:val="20"/>
              </w:rPr>
            </w:pPr>
          </w:p>
          <w:p w:rsidR="001816CB" w:rsidRPr="00277E4A" w:rsidRDefault="001816CB">
            <w:pPr>
              <w:pStyle w:val="BodyText"/>
              <w:spacing w:line="276" w:lineRule="auto"/>
              <w:jc w:val="center"/>
              <w:rPr>
                <w:rFonts w:ascii="Times New Roman" w:hAnsi="Times New Roman" w:cs="Times New Roman"/>
                <w:sz w:val="20"/>
                <w:szCs w:val="20"/>
              </w:rPr>
            </w:pPr>
          </w:p>
          <w:p w:rsidR="001816CB" w:rsidRPr="00277E4A" w:rsidRDefault="001816CB">
            <w:pPr>
              <w:pStyle w:val="BodyText"/>
              <w:spacing w:line="276" w:lineRule="auto"/>
              <w:jc w:val="center"/>
              <w:rPr>
                <w:rFonts w:ascii="Times New Roman" w:hAnsi="Times New Roman" w:cs="Times New Roman"/>
                <w:sz w:val="20"/>
                <w:szCs w:val="20"/>
              </w:rPr>
            </w:pPr>
            <w:r w:rsidRPr="00277E4A">
              <w:rPr>
                <w:rFonts w:ascii="Times New Roman" w:hAnsi="Times New Roman" w:cs="Times New Roman"/>
                <w:sz w:val="20"/>
                <w:szCs w:val="20"/>
              </w:rPr>
              <w:t>З</w:t>
            </w:r>
          </w:p>
          <w:p w:rsidR="001816CB" w:rsidRPr="00277E4A" w:rsidRDefault="001816CB">
            <w:pPr>
              <w:pStyle w:val="BodyText"/>
              <w:spacing w:line="276" w:lineRule="auto"/>
              <w:jc w:val="center"/>
              <w:rPr>
                <w:rFonts w:ascii="Times New Roman" w:hAnsi="Times New Roman" w:cs="Times New Roman"/>
                <w:sz w:val="20"/>
                <w:szCs w:val="20"/>
              </w:rPr>
            </w:pPr>
            <w:r w:rsidRPr="00277E4A">
              <w:rPr>
                <w:rFonts w:ascii="Times New Roman" w:hAnsi="Times New Roman" w:cs="Times New Roman"/>
                <w:sz w:val="20"/>
                <w:szCs w:val="20"/>
              </w:rPr>
              <w:t>З</w:t>
            </w:r>
          </w:p>
          <w:p w:rsidR="001816CB" w:rsidRPr="00277E4A" w:rsidRDefault="001816CB">
            <w:pPr>
              <w:pStyle w:val="BodyText"/>
              <w:spacing w:line="276" w:lineRule="auto"/>
              <w:jc w:val="center"/>
              <w:rPr>
                <w:rFonts w:ascii="Times New Roman" w:hAnsi="Times New Roman" w:cs="Times New Roman"/>
                <w:sz w:val="20"/>
                <w:szCs w:val="20"/>
              </w:rPr>
            </w:pPr>
            <w:r w:rsidRPr="00277E4A">
              <w:rPr>
                <w:rFonts w:ascii="Times New Roman" w:hAnsi="Times New Roman" w:cs="Times New Roman"/>
                <w:sz w:val="20"/>
                <w:szCs w:val="20"/>
              </w:rPr>
              <w:t>В</w:t>
            </w:r>
          </w:p>
        </w:tc>
        <w:tc>
          <w:tcPr>
            <w:tcW w:w="1613" w:type="dxa"/>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Протягом 2 робочого дня</w:t>
            </w:r>
          </w:p>
        </w:tc>
      </w:tr>
      <w:tr w:rsidR="001816CB" w:rsidRPr="00D11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 w:type="dxa"/>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5</w:t>
            </w:r>
          </w:p>
        </w:tc>
        <w:tc>
          <w:tcPr>
            <w:tcW w:w="3707" w:type="dxa"/>
            <w:gridSpan w:val="3"/>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 xml:space="preserve">Передача оформленого «посвідчення інваліда» головному спеціалісту сектору прийому громадян, відділу соціальних виплат та компенсацій </w:t>
            </w:r>
          </w:p>
        </w:tc>
        <w:tc>
          <w:tcPr>
            <w:tcW w:w="2719" w:type="dxa"/>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 xml:space="preserve">Спеціаліст управління соціального захисту населення, на якого покладені відповідні обов’язки </w:t>
            </w:r>
          </w:p>
        </w:tc>
        <w:tc>
          <w:tcPr>
            <w:tcW w:w="1070" w:type="dxa"/>
          </w:tcPr>
          <w:p w:rsidR="001816CB" w:rsidRPr="00277E4A" w:rsidRDefault="001816CB">
            <w:pPr>
              <w:pStyle w:val="BodyText"/>
              <w:spacing w:line="276" w:lineRule="auto"/>
              <w:jc w:val="center"/>
              <w:rPr>
                <w:rFonts w:ascii="Times New Roman" w:hAnsi="Times New Roman" w:cs="Times New Roman"/>
                <w:sz w:val="20"/>
                <w:szCs w:val="20"/>
              </w:rPr>
            </w:pPr>
            <w:r w:rsidRPr="00277E4A">
              <w:rPr>
                <w:rFonts w:ascii="Times New Roman" w:hAnsi="Times New Roman" w:cs="Times New Roman"/>
                <w:sz w:val="20"/>
                <w:szCs w:val="20"/>
              </w:rPr>
              <w:t>В</w:t>
            </w:r>
          </w:p>
        </w:tc>
        <w:tc>
          <w:tcPr>
            <w:tcW w:w="1613" w:type="dxa"/>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Протягом 3 робочого дня</w:t>
            </w:r>
          </w:p>
        </w:tc>
      </w:tr>
      <w:tr w:rsidR="001816CB" w:rsidRPr="00D11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 w:type="dxa"/>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6</w:t>
            </w:r>
          </w:p>
        </w:tc>
        <w:tc>
          <w:tcPr>
            <w:tcW w:w="3707" w:type="dxa"/>
            <w:gridSpan w:val="3"/>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Видача посвідчення</w:t>
            </w:r>
          </w:p>
        </w:tc>
        <w:tc>
          <w:tcPr>
            <w:tcW w:w="2719" w:type="dxa"/>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Головний спеціаліст з сектору прийому громадян,  відділу соціальних виплат, пільг та компенсацій.</w:t>
            </w:r>
          </w:p>
        </w:tc>
        <w:tc>
          <w:tcPr>
            <w:tcW w:w="1070" w:type="dxa"/>
          </w:tcPr>
          <w:p w:rsidR="001816CB" w:rsidRPr="00277E4A" w:rsidRDefault="001816CB">
            <w:pPr>
              <w:pStyle w:val="BodyText"/>
              <w:spacing w:line="276" w:lineRule="auto"/>
              <w:jc w:val="center"/>
              <w:rPr>
                <w:rFonts w:ascii="Times New Roman" w:hAnsi="Times New Roman" w:cs="Times New Roman"/>
                <w:sz w:val="20"/>
                <w:szCs w:val="20"/>
              </w:rPr>
            </w:pPr>
            <w:r w:rsidRPr="00277E4A">
              <w:rPr>
                <w:rFonts w:ascii="Times New Roman" w:hAnsi="Times New Roman" w:cs="Times New Roman"/>
                <w:sz w:val="20"/>
                <w:szCs w:val="20"/>
              </w:rPr>
              <w:t>В</w:t>
            </w:r>
          </w:p>
        </w:tc>
        <w:tc>
          <w:tcPr>
            <w:tcW w:w="1613" w:type="dxa"/>
          </w:tcPr>
          <w:p w:rsidR="001816CB" w:rsidRPr="00277E4A" w:rsidRDefault="001816CB">
            <w:pPr>
              <w:pStyle w:val="BodyText"/>
              <w:spacing w:line="276" w:lineRule="auto"/>
              <w:rPr>
                <w:rFonts w:ascii="Times New Roman" w:hAnsi="Times New Roman" w:cs="Times New Roman"/>
                <w:sz w:val="20"/>
                <w:szCs w:val="20"/>
              </w:rPr>
            </w:pPr>
            <w:r w:rsidRPr="00277E4A">
              <w:rPr>
                <w:rFonts w:ascii="Times New Roman" w:hAnsi="Times New Roman" w:cs="Times New Roman"/>
                <w:sz w:val="20"/>
                <w:szCs w:val="20"/>
              </w:rPr>
              <w:t>З 3 робочого дня</w:t>
            </w:r>
          </w:p>
        </w:tc>
      </w:tr>
    </w:tbl>
    <w:p w:rsidR="001816CB" w:rsidRPr="00277E4A" w:rsidRDefault="001816CB" w:rsidP="00F023FF">
      <w:pPr>
        <w:pStyle w:val="BodyText"/>
        <w:ind w:left="-360"/>
        <w:rPr>
          <w:rFonts w:ascii="Times New Roman" w:hAnsi="Times New Roman" w:cs="Times New Roman"/>
          <w:sz w:val="20"/>
          <w:szCs w:val="20"/>
        </w:rPr>
      </w:pPr>
    </w:p>
    <w:p w:rsidR="001816CB" w:rsidRPr="00277E4A" w:rsidRDefault="001816CB" w:rsidP="00F023FF">
      <w:pPr>
        <w:pStyle w:val="BodyText"/>
        <w:ind w:left="-360"/>
        <w:rPr>
          <w:rFonts w:ascii="Times New Roman" w:hAnsi="Times New Roman" w:cs="Times New Roman"/>
          <w:sz w:val="20"/>
          <w:szCs w:val="20"/>
        </w:rPr>
      </w:pPr>
      <w:r w:rsidRPr="00277E4A">
        <w:rPr>
          <w:rFonts w:ascii="Times New Roman" w:hAnsi="Times New Roman" w:cs="Times New Roman"/>
          <w:sz w:val="20"/>
          <w:szCs w:val="20"/>
        </w:rPr>
        <w:t>Умовні позначки:  В – виконує, У – бере участь, П – погоджує, З – затверджує</w:t>
      </w:r>
    </w:p>
    <w:p w:rsidR="001816CB" w:rsidRPr="00277E4A" w:rsidRDefault="001816CB" w:rsidP="00F023FF">
      <w:pPr>
        <w:pStyle w:val="BodyText"/>
        <w:ind w:left="-360"/>
        <w:rPr>
          <w:rFonts w:ascii="Times New Roman" w:hAnsi="Times New Roman" w:cs="Times New Roman"/>
          <w:sz w:val="20"/>
          <w:szCs w:val="20"/>
        </w:rPr>
      </w:pPr>
      <w:r w:rsidRPr="00277E4A">
        <w:rPr>
          <w:rFonts w:ascii="Times New Roman" w:hAnsi="Times New Roman" w:cs="Times New Roman"/>
          <w:sz w:val="20"/>
          <w:szCs w:val="20"/>
        </w:rPr>
        <w:t>1. Якщо признано рішення про відмову у наданні даної послуги громадянин або суб’єкт господарювання має право у загальному порядку знову подати документи для отримання даної послуги.</w:t>
      </w:r>
    </w:p>
    <w:p w:rsidR="001816CB" w:rsidRPr="00277E4A" w:rsidRDefault="001816CB" w:rsidP="00F023FF">
      <w:pPr>
        <w:pStyle w:val="BodyText"/>
        <w:ind w:left="-360"/>
        <w:rPr>
          <w:rFonts w:ascii="Times New Roman" w:hAnsi="Times New Roman" w:cs="Times New Roman"/>
          <w:sz w:val="20"/>
          <w:szCs w:val="20"/>
        </w:rPr>
      </w:pPr>
      <w:r w:rsidRPr="00277E4A">
        <w:rPr>
          <w:rFonts w:ascii="Times New Roman" w:hAnsi="Times New Roman" w:cs="Times New Roman"/>
          <w:sz w:val="20"/>
          <w:szCs w:val="20"/>
        </w:rPr>
        <w:t>2. Рішення про відмову може бути оскаржено у судовому порядку.</w:t>
      </w:r>
    </w:p>
    <w:sectPr w:rsidR="001816CB" w:rsidRPr="00277E4A" w:rsidSect="00BB5D62">
      <w:pgSz w:w="11906" w:h="16838"/>
      <w:pgMar w:top="719" w:right="850" w:bottom="71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07C2"/>
    <w:rsid w:val="0003050F"/>
    <w:rsid w:val="001816CB"/>
    <w:rsid w:val="00277E4A"/>
    <w:rsid w:val="003C6B9C"/>
    <w:rsid w:val="0040297F"/>
    <w:rsid w:val="00514D54"/>
    <w:rsid w:val="005B07C2"/>
    <w:rsid w:val="006517F6"/>
    <w:rsid w:val="00666202"/>
    <w:rsid w:val="00777551"/>
    <w:rsid w:val="00790A68"/>
    <w:rsid w:val="00847064"/>
    <w:rsid w:val="00857EC5"/>
    <w:rsid w:val="00A141D2"/>
    <w:rsid w:val="00A46E6B"/>
    <w:rsid w:val="00B85642"/>
    <w:rsid w:val="00BB5D62"/>
    <w:rsid w:val="00D01D29"/>
    <w:rsid w:val="00D115D3"/>
    <w:rsid w:val="00DD7473"/>
    <w:rsid w:val="00EE6AFE"/>
    <w:rsid w:val="00F023FF"/>
    <w:rsid w:val="00F20C62"/>
    <w:rsid w:val="00F510BD"/>
    <w:rsid w:val="00F977B0"/>
    <w:rsid w:val="00FF7D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C62"/>
    <w:pPr>
      <w:spacing w:after="200" w:line="276" w:lineRule="auto"/>
    </w:pPr>
    <w:rPr>
      <w:rFonts w:cs="Calibri"/>
    </w:rPr>
  </w:style>
  <w:style w:type="paragraph" w:styleId="Heading1">
    <w:name w:val="heading 1"/>
    <w:basedOn w:val="Normal"/>
    <w:next w:val="Normal"/>
    <w:link w:val="Heading1Char"/>
    <w:uiPriority w:val="99"/>
    <w:qFormat/>
    <w:rsid w:val="005B07C2"/>
    <w:pPr>
      <w:keepNext/>
      <w:spacing w:before="240" w:after="60" w:line="240" w:lineRule="auto"/>
      <w:outlineLvl w:val="0"/>
    </w:pPr>
    <w:rPr>
      <w:rFonts w:ascii="Arial" w:hAnsi="Arial" w:cs="Arial"/>
      <w:b/>
      <w:bCs/>
      <w:kern w:val="32"/>
      <w:sz w:val="32"/>
      <w:szCs w:val="32"/>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07C2"/>
    <w:rPr>
      <w:rFonts w:ascii="Arial" w:hAnsi="Arial" w:cs="Arial"/>
      <w:b/>
      <w:bCs/>
      <w:kern w:val="32"/>
      <w:sz w:val="32"/>
      <w:szCs w:val="32"/>
      <w:lang w:val="uk-UA"/>
    </w:rPr>
  </w:style>
  <w:style w:type="character" w:customStyle="1" w:styleId="spelle">
    <w:name w:val="spelle"/>
    <w:basedOn w:val="DefaultParagraphFont"/>
    <w:uiPriority w:val="99"/>
    <w:rsid w:val="005B07C2"/>
  </w:style>
  <w:style w:type="paragraph" w:customStyle="1" w:styleId="CharCharCharChar">
    <w:name w:val="Char Знак Знак Char Знак Знак Char Знак Знак Char Знак Знак Знак Знак Знак Знак Знак Знак Знак Знак"/>
    <w:basedOn w:val="Normal"/>
    <w:uiPriority w:val="99"/>
    <w:rsid w:val="005B07C2"/>
    <w:pPr>
      <w:spacing w:after="0" w:line="240" w:lineRule="auto"/>
    </w:pPr>
    <w:rPr>
      <w:rFonts w:ascii="Verdana" w:hAnsi="Verdana" w:cs="Verdana"/>
      <w:sz w:val="20"/>
      <w:szCs w:val="20"/>
      <w:lang w:val="en-US" w:eastAsia="en-US"/>
    </w:rPr>
  </w:style>
  <w:style w:type="paragraph" w:styleId="BodyText">
    <w:name w:val="Body Text"/>
    <w:basedOn w:val="Normal"/>
    <w:link w:val="BodyTextChar"/>
    <w:uiPriority w:val="99"/>
    <w:rsid w:val="005B07C2"/>
    <w:pPr>
      <w:spacing w:after="0" w:line="240" w:lineRule="auto"/>
      <w:jc w:val="both"/>
    </w:pPr>
    <w:rPr>
      <w:sz w:val="24"/>
      <w:szCs w:val="24"/>
      <w:lang w:val="uk-UA"/>
    </w:rPr>
  </w:style>
  <w:style w:type="character" w:customStyle="1" w:styleId="BodyTextChar">
    <w:name w:val="Body Text Char"/>
    <w:basedOn w:val="DefaultParagraphFont"/>
    <w:link w:val="BodyText"/>
    <w:uiPriority w:val="99"/>
    <w:locked/>
    <w:rsid w:val="005B07C2"/>
    <w:rPr>
      <w:rFonts w:ascii="Calibri" w:hAnsi="Calibri" w:cs="Calibri"/>
      <w:sz w:val="24"/>
      <w:szCs w:val="24"/>
      <w:lang w:val="uk-UA"/>
    </w:rPr>
  </w:style>
  <w:style w:type="character" w:styleId="Hyperlink">
    <w:name w:val="Hyperlink"/>
    <w:basedOn w:val="DefaultParagraphFont"/>
    <w:uiPriority w:val="99"/>
    <w:rsid w:val="00F510BD"/>
    <w:rPr>
      <w:color w:val="0000FF"/>
      <w:u w:val="single"/>
    </w:rPr>
  </w:style>
  <w:style w:type="table" w:styleId="TableGrid">
    <w:name w:val="Table Grid"/>
    <w:basedOn w:val="TableNormal"/>
    <w:uiPriority w:val="99"/>
    <w:rsid w:val="00F023F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13790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buzinka@mk.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3</Pages>
  <Words>1089</Words>
  <Characters>6211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hp-4540</dc:creator>
  <cp:keywords/>
  <dc:description/>
  <cp:lastModifiedBy>Natalia</cp:lastModifiedBy>
  <cp:revision>16</cp:revision>
  <dcterms:created xsi:type="dcterms:W3CDTF">2018-07-24T08:25:00Z</dcterms:created>
  <dcterms:modified xsi:type="dcterms:W3CDTF">2018-08-10T07:43:00Z</dcterms:modified>
</cp:coreProperties>
</file>